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4055" cy="100266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42212B" w:rsidRPr="0042212B" w:rsidRDefault="0042212B" w:rsidP="0042212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42212B" w:rsidRPr="0042212B" w:rsidRDefault="00E82C92" w:rsidP="0042212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42212B" w:rsidRPr="0042212B" w:rsidRDefault="0042212B" w:rsidP="004221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50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0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50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123-р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52420F" w:rsidRPr="000A018D" w:rsidRDefault="0052420F" w:rsidP="005242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018D">
        <w:rPr>
          <w:rFonts w:ascii="Times New Roman" w:hAnsi="Times New Roman" w:cs="Times New Roman"/>
          <w:b/>
          <w:sz w:val="32"/>
          <w:szCs w:val="32"/>
        </w:rPr>
        <w:t>Об утверждении технологической схемы</w:t>
      </w:r>
    </w:p>
    <w:p w:rsidR="0052420F" w:rsidRPr="000A018D" w:rsidRDefault="0052420F" w:rsidP="005242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018D">
        <w:rPr>
          <w:rFonts w:ascii="Times New Roman" w:hAnsi="Times New Roman" w:cs="Times New Roman"/>
          <w:b/>
          <w:sz w:val="32"/>
          <w:szCs w:val="32"/>
        </w:rPr>
        <w:t>предоставления муниципальной услуги</w:t>
      </w:r>
    </w:p>
    <w:p w:rsidR="0066557D" w:rsidRPr="000A018D" w:rsidRDefault="0052420F" w:rsidP="00BB00FE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0A018D">
        <w:rPr>
          <w:rFonts w:ascii="Times New Roman" w:hAnsi="Times New Roman" w:cs="Times New Roman"/>
          <w:b/>
          <w:sz w:val="32"/>
          <w:szCs w:val="32"/>
        </w:rPr>
        <w:t>«</w:t>
      </w:r>
      <w:r w:rsidR="00BB00FE" w:rsidRPr="000A018D">
        <w:rPr>
          <w:rFonts w:ascii="Times New Roman" w:hAnsi="Times New Roman" w:cs="Times New Roman"/>
          <w:b/>
          <w:sz w:val="32"/>
          <w:szCs w:val="32"/>
        </w:rPr>
        <w:t>Предоставление решения о согласовании архитектурно-градостроительного облика объекта</w:t>
      </w:r>
      <w:r w:rsidR="00E966B1" w:rsidRPr="000A018D">
        <w:rPr>
          <w:rFonts w:ascii="Times New Roman" w:hAnsi="Times New Roman" w:cs="Times New Roman"/>
          <w:b/>
          <w:sz w:val="32"/>
          <w:szCs w:val="32"/>
        </w:rPr>
        <w:t xml:space="preserve">» на территории </w:t>
      </w:r>
      <w:r w:rsidR="0042212B" w:rsidRPr="000A018D">
        <w:rPr>
          <w:rFonts w:ascii="Times New Roman" w:hAnsi="Times New Roman" w:cs="Times New Roman"/>
          <w:b/>
          <w:sz w:val="32"/>
          <w:szCs w:val="32"/>
        </w:rPr>
        <w:t xml:space="preserve">городского </w:t>
      </w:r>
    </w:p>
    <w:p w:rsidR="0042212B" w:rsidRPr="000A018D" w:rsidRDefault="0042212B" w:rsidP="00E966B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0A018D">
        <w:rPr>
          <w:rFonts w:ascii="Times New Roman" w:hAnsi="Times New Roman" w:cs="Times New Roman"/>
          <w:b/>
          <w:sz w:val="32"/>
          <w:szCs w:val="32"/>
        </w:rPr>
        <w:t xml:space="preserve">поселения -  город Богучар </w:t>
      </w:r>
      <w:r w:rsidR="00E966B1" w:rsidRPr="000A018D">
        <w:rPr>
          <w:rFonts w:ascii="Times New Roman" w:hAnsi="Times New Roman" w:cs="Times New Roman"/>
          <w:b/>
          <w:sz w:val="32"/>
          <w:szCs w:val="32"/>
        </w:rPr>
        <w:t xml:space="preserve">Богучарского муниципального </w:t>
      </w:r>
    </w:p>
    <w:p w:rsidR="0052420F" w:rsidRPr="000A018D" w:rsidRDefault="00E966B1" w:rsidP="00E966B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0A018D">
        <w:rPr>
          <w:rFonts w:ascii="Times New Roman" w:hAnsi="Times New Roman" w:cs="Times New Roman"/>
          <w:b/>
          <w:sz w:val="32"/>
          <w:szCs w:val="32"/>
        </w:rPr>
        <w:t>района Воронежской области</w:t>
      </w:r>
    </w:p>
    <w:p w:rsidR="0052420F" w:rsidRPr="000A018D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32"/>
          <w:szCs w:val="32"/>
        </w:rPr>
      </w:pPr>
    </w:p>
    <w:p w:rsidR="0052420F" w:rsidRPr="000A018D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32"/>
          <w:szCs w:val="32"/>
        </w:rPr>
      </w:pPr>
    </w:p>
    <w:p w:rsidR="0052420F" w:rsidRPr="000A018D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A018D">
        <w:rPr>
          <w:rFonts w:ascii="Times New Roman" w:eastAsia="Calibri" w:hAnsi="Times New Roman" w:cs="Times New Roman"/>
          <w:sz w:val="32"/>
          <w:szCs w:val="32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42212B" w:rsidRPr="000A018D">
        <w:rPr>
          <w:rFonts w:ascii="Times New Roman" w:eastAsia="Calibri" w:hAnsi="Times New Roman" w:cs="Times New Roman"/>
          <w:sz w:val="32"/>
          <w:szCs w:val="32"/>
        </w:rPr>
        <w:t>городского поселения – город Богучар</w:t>
      </w:r>
      <w:r w:rsidRPr="000A018D">
        <w:rPr>
          <w:rFonts w:ascii="Times New Roman" w:eastAsia="Calibri" w:hAnsi="Times New Roman" w:cs="Times New Roman"/>
          <w:sz w:val="32"/>
          <w:szCs w:val="32"/>
        </w:rPr>
        <w:t xml:space="preserve">, в целях обеспечения межведомственного взаимодействия администрации </w:t>
      </w:r>
      <w:r w:rsidR="0042212B" w:rsidRPr="000A018D">
        <w:rPr>
          <w:rFonts w:ascii="Times New Roman" w:eastAsia="Calibri" w:hAnsi="Times New Roman" w:cs="Times New Roman"/>
          <w:sz w:val="32"/>
          <w:szCs w:val="32"/>
        </w:rPr>
        <w:t>городского поселения – город Богучар</w:t>
      </w:r>
      <w:r w:rsidRPr="000A018D">
        <w:rPr>
          <w:rFonts w:ascii="Times New Roman" w:eastAsia="Calibri" w:hAnsi="Times New Roman" w:cs="Times New Roman"/>
          <w:sz w:val="32"/>
          <w:szCs w:val="32"/>
        </w:rPr>
        <w:t xml:space="preserve"> с АУ «МФЦ»</w:t>
      </w:r>
      <w:r w:rsidRPr="000A018D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</w:p>
    <w:p w:rsidR="0052420F" w:rsidRPr="000A018D" w:rsidRDefault="005C51E6" w:rsidP="00723105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018D">
        <w:rPr>
          <w:rFonts w:ascii="Times New Roman" w:hAnsi="Times New Roman" w:cs="Times New Roman"/>
          <w:sz w:val="32"/>
          <w:szCs w:val="32"/>
        </w:rPr>
        <w:t xml:space="preserve">1. </w:t>
      </w:r>
      <w:r w:rsidR="0052420F" w:rsidRPr="000A018D">
        <w:rPr>
          <w:rFonts w:ascii="Times New Roman" w:hAnsi="Times New Roman" w:cs="Times New Roman"/>
          <w:sz w:val="32"/>
          <w:szCs w:val="32"/>
        </w:rPr>
        <w:t>Утвердить технологическую схему предоставления муниципальной услуги «</w:t>
      </w:r>
      <w:r w:rsidR="00BB00FE" w:rsidRPr="000A018D">
        <w:rPr>
          <w:rFonts w:ascii="Times New Roman" w:hAnsi="Times New Roman" w:cs="Times New Roman"/>
          <w:sz w:val="32"/>
          <w:szCs w:val="32"/>
        </w:rPr>
        <w:t>Предоставление решения о согласовании архитектурно-градостроительного облика объекта</w:t>
      </w:r>
      <w:r w:rsidR="00E966B1" w:rsidRPr="000A018D">
        <w:rPr>
          <w:rFonts w:ascii="Times New Roman" w:hAnsi="Times New Roman" w:cs="Times New Roman"/>
          <w:sz w:val="32"/>
          <w:szCs w:val="32"/>
        </w:rPr>
        <w:t xml:space="preserve">» на территории </w:t>
      </w:r>
      <w:r w:rsidR="0042212B" w:rsidRPr="000A018D">
        <w:rPr>
          <w:rFonts w:ascii="Times New Roman" w:hAnsi="Times New Roman" w:cs="Times New Roman"/>
          <w:sz w:val="32"/>
          <w:szCs w:val="32"/>
        </w:rPr>
        <w:t xml:space="preserve">городского поселения – город Богучар </w:t>
      </w:r>
      <w:r w:rsidR="00E966B1" w:rsidRPr="000A018D">
        <w:rPr>
          <w:rFonts w:ascii="Times New Roman" w:hAnsi="Times New Roman" w:cs="Times New Roman"/>
          <w:sz w:val="32"/>
          <w:szCs w:val="32"/>
        </w:rPr>
        <w:t>Богучарского муниципального района Воронежской области</w:t>
      </w:r>
      <w:r w:rsidR="0042212B" w:rsidRPr="000A018D">
        <w:rPr>
          <w:rFonts w:ascii="Times New Roman" w:hAnsi="Times New Roman" w:cs="Times New Roman"/>
          <w:sz w:val="32"/>
          <w:szCs w:val="32"/>
        </w:rPr>
        <w:t xml:space="preserve"> </w:t>
      </w:r>
      <w:r w:rsidR="0052420F" w:rsidRPr="000A018D">
        <w:rPr>
          <w:rFonts w:ascii="Times New Roman" w:hAnsi="Times New Roman" w:cs="Times New Roman"/>
          <w:sz w:val="32"/>
          <w:szCs w:val="32"/>
        </w:rPr>
        <w:t>согласно приложению.</w:t>
      </w:r>
    </w:p>
    <w:p w:rsidR="0052420F" w:rsidRPr="000A018D" w:rsidRDefault="0042212B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018D">
        <w:rPr>
          <w:rFonts w:ascii="Times New Roman" w:hAnsi="Times New Roman" w:cs="Times New Roman"/>
          <w:sz w:val="32"/>
          <w:szCs w:val="32"/>
        </w:rPr>
        <w:t>2</w:t>
      </w:r>
      <w:r w:rsidR="0052420F" w:rsidRPr="000A018D">
        <w:rPr>
          <w:rFonts w:ascii="Times New Roman" w:hAnsi="Times New Roman" w:cs="Times New Roman"/>
          <w:sz w:val="32"/>
          <w:szCs w:val="32"/>
        </w:rPr>
        <w:t>. Контроль за исполнением</w:t>
      </w:r>
      <w:r w:rsidRPr="000A018D">
        <w:rPr>
          <w:rFonts w:ascii="Times New Roman" w:hAnsi="Times New Roman" w:cs="Times New Roman"/>
          <w:sz w:val="32"/>
          <w:szCs w:val="32"/>
        </w:rPr>
        <w:t xml:space="preserve"> настоящего</w:t>
      </w:r>
      <w:r w:rsidR="0052420F" w:rsidRPr="000A018D">
        <w:rPr>
          <w:rFonts w:ascii="Times New Roman" w:hAnsi="Times New Roman" w:cs="Times New Roman"/>
          <w:sz w:val="32"/>
          <w:szCs w:val="32"/>
        </w:rPr>
        <w:t xml:space="preserve"> распоряжения </w:t>
      </w:r>
      <w:r w:rsidR="0052420F" w:rsidRPr="000A018D">
        <w:rPr>
          <w:rFonts w:ascii="Times New Roman" w:eastAsia="Calibri" w:hAnsi="Times New Roman" w:cs="Times New Roman"/>
          <w:bCs/>
          <w:sz w:val="32"/>
          <w:szCs w:val="32"/>
        </w:rPr>
        <w:t xml:space="preserve">возложить на </w:t>
      </w:r>
      <w:r w:rsidR="0052420F" w:rsidRPr="000A018D">
        <w:rPr>
          <w:rFonts w:ascii="Times New Roman" w:hAnsi="Times New Roman" w:cs="Times New Roman"/>
          <w:sz w:val="32"/>
          <w:szCs w:val="32"/>
        </w:rPr>
        <w:t xml:space="preserve">заместителя главы администрации </w:t>
      </w:r>
      <w:r w:rsidRPr="000A018D">
        <w:rPr>
          <w:rFonts w:ascii="Times New Roman" w:hAnsi="Times New Roman" w:cs="Times New Roman"/>
          <w:sz w:val="32"/>
          <w:szCs w:val="32"/>
        </w:rPr>
        <w:t>городского поселения – город Богучар Коптева А.С.</w:t>
      </w:r>
    </w:p>
    <w:p w:rsidR="0052420F" w:rsidRPr="000A018D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2212B" w:rsidRPr="000A018D" w:rsidRDefault="0052420F" w:rsidP="0042212B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  <w:r w:rsidRPr="000A018D">
        <w:rPr>
          <w:rFonts w:ascii="Times New Roman" w:eastAsia="Calibri" w:hAnsi="Times New Roman" w:cs="Times New Roman"/>
          <w:bCs/>
          <w:sz w:val="32"/>
          <w:szCs w:val="32"/>
        </w:rPr>
        <w:t>Глава</w:t>
      </w:r>
      <w:r w:rsidR="00CD60E4" w:rsidRPr="000A018D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42212B" w:rsidRPr="000A018D">
        <w:rPr>
          <w:rFonts w:ascii="Times New Roman" w:eastAsia="Calibri" w:hAnsi="Times New Roman" w:cs="Times New Roman"/>
          <w:bCs/>
          <w:sz w:val="32"/>
          <w:szCs w:val="32"/>
        </w:rPr>
        <w:t>администрации городского</w:t>
      </w:r>
    </w:p>
    <w:p w:rsidR="002A264A" w:rsidRPr="000A018D" w:rsidRDefault="0042212B" w:rsidP="0042212B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  <w:r w:rsidRPr="000A018D">
        <w:rPr>
          <w:rFonts w:ascii="Times New Roman" w:eastAsia="Calibri" w:hAnsi="Times New Roman" w:cs="Times New Roman"/>
          <w:bCs/>
          <w:sz w:val="32"/>
          <w:szCs w:val="32"/>
        </w:rPr>
        <w:t xml:space="preserve">поселения – город Богучар        </w:t>
      </w:r>
      <w:r w:rsidR="0052420F" w:rsidRPr="000A018D">
        <w:rPr>
          <w:rFonts w:ascii="Times New Roman" w:eastAsia="Calibri" w:hAnsi="Times New Roman" w:cs="Times New Roman"/>
          <w:bCs/>
          <w:sz w:val="32"/>
          <w:szCs w:val="32"/>
        </w:rPr>
        <w:t xml:space="preserve">          </w:t>
      </w:r>
      <w:r w:rsidR="000A018D">
        <w:rPr>
          <w:rFonts w:ascii="Times New Roman" w:eastAsia="Calibri" w:hAnsi="Times New Roman" w:cs="Times New Roman"/>
          <w:bCs/>
          <w:sz w:val="32"/>
          <w:szCs w:val="32"/>
        </w:rPr>
        <w:t xml:space="preserve">                            </w:t>
      </w:r>
      <w:r w:rsidRPr="000A018D">
        <w:rPr>
          <w:rFonts w:ascii="Times New Roman" w:eastAsia="Calibri" w:hAnsi="Times New Roman" w:cs="Times New Roman"/>
          <w:bCs/>
          <w:sz w:val="32"/>
          <w:szCs w:val="32"/>
        </w:rPr>
        <w:t>С</w:t>
      </w:r>
      <w:r w:rsidR="0052420F" w:rsidRPr="000A018D">
        <w:rPr>
          <w:rFonts w:ascii="Times New Roman" w:eastAsia="Calibri" w:hAnsi="Times New Roman" w:cs="Times New Roman"/>
          <w:bCs/>
          <w:sz w:val="32"/>
          <w:szCs w:val="32"/>
        </w:rPr>
        <w:t>.</w:t>
      </w:r>
      <w:r w:rsidRPr="000A018D">
        <w:rPr>
          <w:rFonts w:ascii="Times New Roman" w:eastAsia="Calibri" w:hAnsi="Times New Roman" w:cs="Times New Roman"/>
          <w:bCs/>
          <w:sz w:val="32"/>
          <w:szCs w:val="32"/>
        </w:rPr>
        <w:t>А</w:t>
      </w:r>
      <w:r w:rsidR="0052420F" w:rsidRPr="000A018D">
        <w:rPr>
          <w:rFonts w:ascii="Times New Roman" w:eastAsia="Calibri" w:hAnsi="Times New Roman" w:cs="Times New Roman"/>
          <w:bCs/>
          <w:sz w:val="32"/>
          <w:szCs w:val="32"/>
        </w:rPr>
        <w:t xml:space="preserve">. </w:t>
      </w:r>
      <w:r w:rsidRPr="000A018D">
        <w:rPr>
          <w:rFonts w:ascii="Times New Roman" w:eastAsia="Calibri" w:hAnsi="Times New Roman" w:cs="Times New Roman"/>
          <w:bCs/>
          <w:sz w:val="32"/>
          <w:szCs w:val="32"/>
        </w:rPr>
        <w:t>Аксёнов</w:t>
      </w:r>
    </w:p>
    <w:p w:rsidR="00E966B1" w:rsidRPr="000A018D" w:rsidRDefault="00E966B1" w:rsidP="0052420F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42212B" w:rsidRPr="000A018D" w:rsidRDefault="0042212B" w:rsidP="002A264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2A264A" w:rsidRPr="00EA0760" w:rsidRDefault="000A018D" w:rsidP="000A01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212B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2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42212B" w:rsidP="00422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0C07A9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7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C07A9" w:rsidRPr="00E10324" w:rsidRDefault="000A018D" w:rsidP="000A01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>от «</w:t>
      </w:r>
      <w:r w:rsidR="00422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0072">
        <w:rPr>
          <w:rFonts w:ascii="Times New Roman" w:eastAsia="Calibri" w:hAnsi="Times New Roman" w:cs="Times New Roman"/>
          <w:sz w:val="24"/>
          <w:szCs w:val="24"/>
        </w:rPr>
        <w:t>26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2212B">
        <w:rPr>
          <w:rFonts w:ascii="Times New Roman" w:eastAsia="Calibri" w:hAnsi="Times New Roman" w:cs="Times New Roman"/>
          <w:sz w:val="24"/>
          <w:szCs w:val="24"/>
        </w:rPr>
        <w:t>мая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 2025 года №</w:t>
      </w:r>
      <w:r w:rsidR="00650072">
        <w:rPr>
          <w:rFonts w:ascii="Times New Roman" w:eastAsia="Calibri" w:hAnsi="Times New Roman" w:cs="Times New Roman"/>
          <w:sz w:val="24"/>
          <w:szCs w:val="24"/>
        </w:rPr>
        <w:t>123-р</w:t>
      </w:r>
      <w:bookmarkStart w:id="0" w:name="_GoBack"/>
      <w:bookmarkEnd w:id="0"/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1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0C07A9">
      <w:pPr>
        <w:pStyle w:val="ConsPlusNormal"/>
        <w:jc w:val="right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5C51E6" w:rsidRDefault="0052420F" w:rsidP="0066557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51E6">
        <w:rPr>
          <w:rFonts w:ascii="Times New Roman" w:hAnsi="Times New Roman" w:cs="Times New Roman"/>
          <w:sz w:val="28"/>
          <w:szCs w:val="28"/>
        </w:rPr>
        <w:t>«</w:t>
      </w:r>
      <w:r w:rsidR="00BB00FE" w:rsidRPr="00BB00FE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E966B1" w:rsidRPr="00E966B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160547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Default="0042212B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827" w:type="dxa"/>
          </w:tcPr>
          <w:p w:rsidR="002A264A" w:rsidRPr="00E966B1" w:rsidRDefault="0042212B" w:rsidP="0042212B">
            <w:pPr>
              <w:tabs>
                <w:tab w:val="left" w:pos="2724"/>
              </w:tabs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723105" w:rsidRDefault="005C51E6" w:rsidP="007231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00FE" w:rsidRPr="00BB00FE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5C51E6" w:rsidRDefault="00BB00FE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BB00FE" w:rsidRPr="00BB00FE" w:rsidRDefault="0052420F" w:rsidP="00BB00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B00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00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23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B0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6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0FE" w:rsidRPr="00BB00F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</w:t>
            </w:r>
          </w:p>
          <w:p w:rsidR="00BB00FE" w:rsidRPr="00BB00FE" w:rsidRDefault="00BB00FE" w:rsidP="00BB00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F" w:rsidRPr="00A37135" w:rsidRDefault="00BB00FE" w:rsidP="00BB00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(в редакции постановления от 14.03.2019 № 59)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42212B" w:rsidRP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51E6" w:rsidRPr="0033310C" w:rsidTr="002A264A">
        <w:tc>
          <w:tcPr>
            <w:tcW w:w="851" w:type="dxa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C51E6" w:rsidRPr="005C51E6" w:rsidRDefault="00BB00FE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315833" w:rsidRPr="005C51E6" w:rsidRDefault="00BB00FE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Общий срок предоставления муниципальной услуги не должен превышать 12 рабочих дней со дня предоставления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E966B1" w:rsidRPr="0033310C" w:rsidTr="002A264A">
        <w:tc>
          <w:tcPr>
            <w:tcW w:w="851" w:type="dxa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E966B1" w:rsidRPr="005C51E6" w:rsidRDefault="00BB00FE" w:rsidP="007231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Общий срок предоставления муниципальной услуги не должен превышать 12 рабочих дней со дня предоставления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315833" w:rsidRPr="00E966B1" w:rsidRDefault="00BB00FE" w:rsidP="0066557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E966B1" w:rsidRPr="0033310C" w:rsidTr="002A264A">
        <w:tc>
          <w:tcPr>
            <w:tcW w:w="851" w:type="dxa"/>
          </w:tcPr>
          <w:p w:rsidR="00E966B1" w:rsidRPr="004B1603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E966B1" w:rsidRPr="00E966B1" w:rsidRDefault="00BB00FE" w:rsidP="0066557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15833" w:rsidRPr="00E966B1" w:rsidRDefault="00E966B1" w:rsidP="00E966B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7E548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15833" w:rsidRPr="007128B5" w:rsidRDefault="00315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платы (государственной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пошлины)</w:t>
            </w:r>
          </w:p>
        </w:tc>
        <w:tc>
          <w:tcPr>
            <w:tcW w:w="5812" w:type="dxa"/>
          </w:tcPr>
          <w:p w:rsidR="00315833" w:rsidRPr="00907B54" w:rsidRDefault="007E548B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Нет 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917EF2" w:rsidRDefault="00D65F14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7E54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D65F14" w:rsidRPr="003D5489" w:rsidRDefault="007E548B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5F14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BB1" w:rsidTr="00455E41">
        <w:trPr>
          <w:trHeight w:val="313"/>
        </w:trPr>
        <w:tc>
          <w:tcPr>
            <w:tcW w:w="851" w:type="dxa"/>
          </w:tcPr>
          <w:p w:rsidR="00E26BB1" w:rsidRPr="00745724" w:rsidRDefault="00E26BB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E26BB1" w:rsidRPr="00E966B1" w:rsidRDefault="00BB00FE" w:rsidP="00723105"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</w:t>
            </w:r>
          </w:p>
        </w:tc>
        <w:tc>
          <w:tcPr>
            <w:tcW w:w="5635" w:type="dxa"/>
          </w:tcPr>
          <w:p w:rsidR="00E26E79" w:rsidRPr="00E26BB1" w:rsidRDefault="00BB00FE" w:rsidP="00B40939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намеревающиеся осуществить на принадлежащем им земельном участке строительство, реконструкцию объектов капитального строительства, фасады которых определяют архитектурный облик населенных пунктов муниципального образования (далее - объект согласования архитектурно-градостроительного облика), или обеспечивающие подготовку проектной документации для их строительства, реконструкции таких объектов и имеющие утвержденный в установленном порядке градостроительный план земельного участка, в котором указано на необходимость получения решения о согласовании архитектурно – градостроительного облика объекта, либо их уполномоченные представители (далее - заявитель, заявители).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к документу, подтверждающему правомочие заявителя соответствующей категории на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"подуслуги"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BB00FE" w:rsidRPr="00BB00FE" w:rsidRDefault="00BB00FE" w:rsidP="00BB00FE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представляемые заявителем, должны соответствовать следующим требованиям:</w:t>
            </w:r>
          </w:p>
          <w:p w:rsidR="00BB00FE" w:rsidRPr="00BB00FE" w:rsidRDefault="00BB00FE" w:rsidP="00BB00FE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BB00FE" w:rsidRPr="00BB00FE" w:rsidRDefault="00BB00FE" w:rsidP="00BB00FE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в документах приписок, подчисток, зачеркнутых слова и (или) иных неоговоренных исправлений; </w:t>
            </w:r>
          </w:p>
          <w:p w:rsidR="00BB00FE" w:rsidRPr="00BB00FE" w:rsidRDefault="00BB00FE" w:rsidP="00BB00FE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BB00FE" w:rsidRPr="00BB00FE" w:rsidRDefault="00BB00FE" w:rsidP="00BB00FE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- разборчивое написание текста документа шариковой, гелевой ручкой или при помощи средств электронно-вычислительной техники;</w:t>
            </w:r>
          </w:p>
          <w:p w:rsidR="00745724" w:rsidRPr="00745724" w:rsidRDefault="00BB00FE" w:rsidP="00BB0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- указание фамилии, имени, отчества заявителя (наименования юридического лица), его места жительства (места нахождения), телефона без сокращений;</w:t>
            </w: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346146" w:rsidRPr="00EA7FD8" w:rsidRDefault="00BB00FE" w:rsidP="00723105"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. Заявление, в котором указываются: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место нахождения заявителя (для 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лицо.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Образец заявления приведен в приложении 2 к настоящему Административному регламенту.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Заявление на бумажном носителе представляется: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почтового отправления;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заявителя либо его законного представителя.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электронной подписью заявителя (представителя заявителя);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усиленной квалифицированной электронной подписью заявителя (представителя заявителя).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лица, действующего от имени юридического лица без доверенности;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2.6.1.2. Документ, подтверждающий полномочия представителя заявителя, в случае, если с заявлением обращается представитель заявителя.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также, если заявление подписано усиленной квалифицированной 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подписью.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документа;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2.6.1.3. Копии правоустанавливающих документов на земельный участок, на котором расположен (будет расположен) объект согласования архитектурно – градостроительного облика и запись о котором не внесена в Единый государственный реестр прав на недвижимое имущество и сделок с ним;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2.6.1.4. Копии правоустанавливающих документов на объект согласования архитектурно – градостроительного облика и запись, о котором не внесена в Единый государственный реестр прав на недвижимое имущество и сделок с ним, для уже существующих объектов;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2.6.1.5. Архитектурное решение – альбом следующего содержания: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2.6.1.5.1. Текстовая часть, которая включает в себя указание на параметры объекта, цветовое решение его внешнего облика, планируемые к использованию строительные материалы, определяющие внешний облик объекта, а так 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строительства;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 xml:space="preserve">2.6.1.5.2. Графическая часть, которая представляет собой изображения внешнего облика объекта, включая его фасады и конфигурацию объекта. </w:t>
            </w:r>
          </w:p>
          <w:p w:rsidR="0058117F" w:rsidRPr="0058117F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описания внешнего облика объекта представляются в бумажном виде с цветными иллюстрациями (графическими материалами) в виде альбома и в электронном виде в формате PDF или JPEG, или TIFF. </w:t>
            </w:r>
          </w:p>
          <w:p w:rsidR="00850A5D" w:rsidRPr="00EA7FD8" w:rsidRDefault="0058117F" w:rsidP="005811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Описание внешнего облика объекта (альбом) предоставляется в двух экземплярах. Первый, с пометкой о согласовании, прикладывается к решению и выдается заявителю. Второй, вместе с электронным вариантом альбома передается на хранение в Администрацию.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B4093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B40939" w:rsidP="00B4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. Заявление, в котором указываются: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 и (при наличии) отчество, место жительства заявителя, реквизиты документа, 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удостоверяющего личность заявителя (для гражданина);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лицо.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Образец заявления приведен в приложении 2 к настоящему Административному регламенту.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Заявление на бумажном носителе представляется: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почтового отправления;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заявителя либо его законного представителя.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электронной подписью заявителя (представителя заявителя);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усиленной квалифицированной электронной подписью заявителя (представителя заявителя).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лица, действующего от имени юридического лица без доверенности;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2.6.1.2. Документ, подтверждающий полномочия представителя заявителя, в случае, если с заявлением обращается представитель заявителя.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Воронежской области, а также, если заявление подписано усиленной квалифицированной электронной подписью.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документа;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2.6.1.3. Копии правоустанавливающих документов на земельный участок, на котором расположен (будет расположен) объект согласования архитектурно – градостроительного облика и запись о котором не внесена в Единый государственный реестр прав на недвижимое имущество и сделок с ним;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2.6.1.4. Копии правоустанавливающих документов на объект согласования архитектурно – градостроительного облика и запись, о котором не внесена в Единый государственный реестр прав на недвижимое имущество и сделок с ним, для уже существующих объектов;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2.6.1.5. Архитектурное решение – альбом следующего содержания: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2.6.1.5.1. Текстовая часть, которая включает в себя указание на параметры объекта, цветовое решение его внешнего облика, планируемые к использованию строительные материалы, определяющие внешний облик объекта, а так 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строительства;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 xml:space="preserve">2.6.1.5.2. Графическая часть, которая представляет собой изображения внешнего облика объекта, включая его фасады и конфигурацию объекта. </w:t>
            </w:r>
          </w:p>
          <w:p w:rsidR="0058117F" w:rsidRPr="0058117F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описания внешнего облика объекта представляются в бумажном виде с цветными иллюстрациями (графическими материалами) в виде альбома и в электронном виде в формате PDF или JPEG, или TIFF. </w:t>
            </w:r>
          </w:p>
          <w:p w:rsidR="00E26E79" w:rsidRPr="00AA12F6" w:rsidRDefault="0058117F" w:rsidP="0058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Описание внешнего облика объекта (альбом) предоставляется в двух экземплярах. Первый, с пометкой о согласовании, прикладывается к решению и выдается заявителю. Второй, вместе с электронным вариантом альбома передается на хранение в Администрацию.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26E79" w:rsidRPr="00EA7FD8" w:rsidRDefault="00C45817" w:rsidP="005811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Единого государственного реестра 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B40939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необходимых экземпляров документа с 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EA7FD8" w:rsidRDefault="00BB00FE" w:rsidP="00723105"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Документы, подлежащие истребованию в рамках межведомственного взаимодействия, которые заявитель вправе представить: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недвижимости;</w:t>
            </w:r>
          </w:p>
          <w:p w:rsidR="00C77875" w:rsidRPr="00C77875" w:rsidRDefault="00C77875" w:rsidP="00C778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5">
              <w:rPr>
                <w:rFonts w:ascii="Times New Roman" w:hAnsi="Times New Roman" w:cs="Times New Roman"/>
                <w:sz w:val="24"/>
                <w:szCs w:val="24"/>
              </w:rPr>
              <w:t>Согласование схемы расположения земельного участка от управления лесного хозяйства Воронежской области.</w:t>
            </w:r>
          </w:p>
          <w:p w:rsidR="00850A5D" w:rsidRPr="00B30F87" w:rsidRDefault="00850A5D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60A02" w:rsidRDefault="00960A02">
            <w:r w:rsidRPr="00561F1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960A02" w:rsidRDefault="00B40939"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EA7FD8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>в пределах сроков, установленных настоящ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регламентом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D8" w:rsidRPr="00EA7FD8">
              <w:rPr>
                <w:rFonts w:ascii="Times New Roman" w:eastAsia="SimSun" w:hAnsi="Times New Roman" w:cs="Times New Roman"/>
                <w:sz w:val="24"/>
                <w:szCs w:val="24"/>
              </w:rPr>
              <w:t>в рамках межведомственного взаимодействия запрашивает необходимые документы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заполнения форм межведомственного запроса и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160547" w:rsidRDefault="00BB00FE" w:rsidP="007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услуги</w:t>
            </w:r>
          </w:p>
        </w:tc>
        <w:tc>
          <w:tcPr>
            <w:tcW w:w="5298" w:type="dxa"/>
          </w:tcPr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является подготовка специалистом проекта Решения о согласовании архитектурно-градостроительного облика объекта, либо мотивированный отказ в предоставлении муниципальной услуги.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ab/>
              <w:t>Подписание уполномоченным должностным лицом Администрации Решения о согласовании архитектурно-градостроительного облика объекта, либо мотивированного отказа в предоставлении муниципальной услуги.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о согласовании архитектурно-градостроительного облика объекта,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ab/>
              <w:t>Подписанные Решения о согласовании архитектурно-градостроительного облика объекта,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ab/>
              <w:t>Максимальный срок исполнения административной процедуры - 2 рабочих дня.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Результатом административной процедуры является подписание Решения о согласовании архитектурно-градостроительного облика объекта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ab/>
              <w:t>Направление (выдача) заявителю Решения о согласовании архитектурно-градостроительного облика объекта либо мотивированного отказа в предоставлении муниципальной услуги.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Решение о согласовании архитектурно-градостроительного облика объекта либо мотивированный отказ в предоставлении муниципальной услуги могут быть выданы заявителю лично (или 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Результатом административной процедуры является направление (выдача) заявителю Решения о согласовании архитектурно-градостроительного облика объекта либо мотивированного отказа в предоставлении муниципальной услуги.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3.6.3.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ab/>
              <w:t>Максимальный срок исполнения административной процедуры - 1 рабочий день.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3.6.1.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электронной подписью заявителя (представителя заявителя);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усиленной квалифицированной электронной подписью заявителя (представителя заявителя).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лица, действующего от имени юридического лица без доверенности;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3.6.3. Получение результата муниципальной услуги в электронной форме.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Получение результата муниципальной услуги в электронной форме не предусмотрено.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 xml:space="preserve">3.7. Взаимодействие администрации с иными </w:t>
            </w:r>
            <w:r w:rsidRPr="0058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      </w:r>
          </w:p>
          <w:p w:rsidR="0058117F" w:rsidRPr="0058117F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      </w:r>
          </w:p>
          <w:p w:rsidR="00927475" w:rsidRPr="00EA7FD8" w:rsidRDefault="0058117F" w:rsidP="0058117F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Для подтверждения того, что юридическое лицо или индивидуальный предприниматель являются действующими, предусмотрено межведомственное взаимодействие администрации с Управлением Федеральной налоговой службы по Воронежской области.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услуги</w:t>
            </w:r>
          </w:p>
        </w:tc>
        <w:tc>
          <w:tcPr>
            <w:tcW w:w="5298" w:type="dxa"/>
          </w:tcPr>
          <w:p w:rsidR="00927475" w:rsidRPr="0033310C" w:rsidRDefault="00927475" w:rsidP="0058117F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услуги(положительный/отрицательный)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EA7FD8" w:rsidRDefault="00BB00FE" w:rsidP="00723105">
            <w:pPr>
              <w:jc w:val="both"/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 (одного) рабочего дня, следующего </w:t>
            </w:r>
            <w:r w:rsidRPr="00E2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517805" w:rsidRDefault="000F224D" w:rsidP="00C4581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МФЦ1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</w:t>
            </w:r>
            <w:r w:rsidR="00C45817">
              <w:rPr>
                <w:rFonts w:ascii="Times New Roman" w:hAnsi="Times New Roman" w:cs="Times New Roman"/>
                <w:sz w:val="24"/>
                <w:szCs w:val="24"/>
              </w:rPr>
              <w:t>ьных услуг Воронежской области.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517805" w:rsidRDefault="0058117F" w:rsidP="000F224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7F">
              <w:rPr>
                <w:rFonts w:ascii="Times New Roman" w:hAnsi="Times New Roman" w:cs="Times New Roman"/>
                <w:sz w:val="24"/>
                <w:szCs w:val="24"/>
              </w:rPr>
              <w:t>Общий срок предоставления муниципальной услуги не должен превышать 12 рабочих дней со дня предоставления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21FD3" w:rsidRDefault="001E2783" w:rsidP="00517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городского поселения – город Богучар (далее – Администрация).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21FD3" w:rsidRDefault="00BB00FE" w:rsidP="0072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517805" w:rsidRDefault="000F224D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4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личное обращение заявителя или его уполномоченного представителя в администрацию, в МФЦ1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</w:t>
            </w:r>
            <w:r w:rsidRPr="000F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C902A1" w:rsidRPr="00C902A1" w:rsidRDefault="00C902A1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1">
              <w:rPr>
                <w:rFonts w:ascii="Times New Roman" w:hAnsi="Times New Roman" w:cs="Times New Roman"/>
                <w:sz w:val="24"/>
                <w:szCs w:val="24"/>
              </w:rPr>
              <w:t>Общий срок предоставления муниципальной услуги не должен превышать 12 рабочих дней со дня предоставления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C902A1" w:rsidRPr="00C902A1" w:rsidRDefault="00C902A1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1">
              <w:rPr>
                <w:rFonts w:ascii="Times New Roman" w:hAnsi="Times New Roman" w:cs="Times New Roman"/>
                <w:sz w:val="24"/>
                <w:szCs w:val="24"/>
              </w:rPr>
              <w:t>2.4.2. Сроки исполнения административных процедур при предоставлении муниципальной услуги:</w:t>
            </w:r>
          </w:p>
          <w:p w:rsidR="00C902A1" w:rsidRPr="00C902A1" w:rsidRDefault="00C902A1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1">
              <w:rPr>
                <w:rFonts w:ascii="Times New Roman" w:hAnsi="Times New Roman" w:cs="Times New Roman"/>
                <w:sz w:val="24"/>
                <w:szCs w:val="24"/>
              </w:rPr>
              <w:t>2.4.2.1.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 осуществляется в течение 1 рабочего дня.</w:t>
            </w:r>
          </w:p>
          <w:p w:rsidR="00C902A1" w:rsidRPr="00C902A1" w:rsidRDefault="00C902A1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1">
              <w:rPr>
                <w:rFonts w:ascii="Times New Roman" w:hAnsi="Times New Roman" w:cs="Times New Roman"/>
                <w:sz w:val="24"/>
                <w:szCs w:val="24"/>
              </w:rPr>
              <w:t>2.4.2.2. Истребование документов (сведений), указанных в пункте 2.6.2 настоящего Административного регламента, в рамках межведомственного взаимодействия и подготовка проекта решения о согласовании архитектурно – градостроительного облика объекта либо о мотивированном отказе в предоставлении муниципальной услуги осуществляется в течение 8 рабочих дней, в том числе:</w:t>
            </w:r>
          </w:p>
          <w:p w:rsidR="00C902A1" w:rsidRPr="00C902A1" w:rsidRDefault="00C902A1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1">
              <w:rPr>
                <w:rFonts w:ascii="Times New Roman" w:hAnsi="Times New Roman" w:cs="Times New Roman"/>
                <w:sz w:val="24"/>
                <w:szCs w:val="24"/>
              </w:rPr>
              <w:t>- подготовка и направление межведомственных запросов в органы участвующие в предоставлении муниципальной услуги осуществляется течение 5 рабочих дней;</w:t>
            </w:r>
          </w:p>
          <w:p w:rsidR="00C902A1" w:rsidRPr="00C902A1" w:rsidRDefault="00C902A1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1">
              <w:rPr>
                <w:rFonts w:ascii="Times New Roman" w:hAnsi="Times New Roman" w:cs="Times New Roman"/>
                <w:sz w:val="24"/>
                <w:szCs w:val="24"/>
              </w:rPr>
              <w:t>- проведение специалистом экспертизы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 осуществляется в течение 2 рабочих дней.</w:t>
            </w:r>
          </w:p>
          <w:p w:rsidR="00C902A1" w:rsidRPr="00C902A1" w:rsidRDefault="00C902A1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1">
              <w:rPr>
                <w:rFonts w:ascii="Times New Roman" w:hAnsi="Times New Roman" w:cs="Times New Roman"/>
                <w:sz w:val="24"/>
                <w:szCs w:val="24"/>
              </w:rPr>
              <w:t>- подготовка специалистом проекта решения о согласовании архитектурно-градостроительного облика объекта либо мотивированного отказа в предоставлении муниципальной услуги осуществляется в течение 1 рабочего дня.</w:t>
            </w:r>
          </w:p>
          <w:p w:rsidR="00C902A1" w:rsidRPr="00C902A1" w:rsidRDefault="00C902A1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1">
              <w:rPr>
                <w:rFonts w:ascii="Times New Roman" w:hAnsi="Times New Roman" w:cs="Times New Roman"/>
                <w:sz w:val="24"/>
                <w:szCs w:val="24"/>
              </w:rPr>
              <w:t>2.4.2.3. Подписание уполномоченным должностным лицом Администрации Решения о согласовании архитектурно-градостроительного облика объекта, либо постановления об отказе в предоставлении муниципальной услуги осуществляется в течение 1 рабочего дня.</w:t>
            </w:r>
          </w:p>
          <w:p w:rsidR="00C902A1" w:rsidRPr="00C902A1" w:rsidRDefault="00C902A1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1">
              <w:rPr>
                <w:rFonts w:ascii="Times New Roman" w:hAnsi="Times New Roman" w:cs="Times New Roman"/>
                <w:sz w:val="24"/>
                <w:szCs w:val="24"/>
              </w:rPr>
              <w:t>2.4.2.4. Регистрации Решения о согласовании архитектурно-градостроительного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подписания.</w:t>
            </w:r>
          </w:p>
          <w:p w:rsidR="00C902A1" w:rsidRPr="00C902A1" w:rsidRDefault="00C902A1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1">
              <w:rPr>
                <w:rFonts w:ascii="Times New Roman" w:hAnsi="Times New Roman" w:cs="Times New Roman"/>
                <w:sz w:val="24"/>
                <w:szCs w:val="24"/>
              </w:rPr>
              <w:t xml:space="preserve">2.4.2.5. Направление (выдача) заявителю Решения о согласовании архитектурно-градостроительного облика объекта либо мотивированного отказа в </w:t>
            </w:r>
            <w:r w:rsidRPr="00C9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муниципальной услуги осуществляется в течение 1 рабочего дня</w:t>
            </w:r>
          </w:p>
          <w:p w:rsidR="00D56B01" w:rsidRPr="00517805" w:rsidRDefault="00C902A1" w:rsidP="00C902A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1">
              <w:rPr>
                <w:rFonts w:ascii="Times New Roman" w:hAnsi="Times New Roman" w:cs="Times New Roman"/>
                <w:sz w:val="24"/>
                <w:szCs w:val="24"/>
              </w:rPr>
      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B330B" w:rsidRDefault="00BB00FE" w:rsidP="007231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B00FE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</w:tc>
        <w:tc>
          <w:tcPr>
            <w:tcW w:w="5812" w:type="dxa"/>
          </w:tcPr>
          <w:p w:rsidR="00D56B01" w:rsidRPr="00B30F87" w:rsidRDefault="00B30F87" w:rsidP="00B30F8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сведений о ходе выполнения запроса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</w:t>
            </w:r>
            <w:r w:rsidR="00160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86" w:rsidRDefault="00EF408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Приложение 2</w:t>
      </w:r>
    </w:p>
    <w:p w:rsidR="000A018D" w:rsidRDefault="00C902A1" w:rsidP="000A018D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к административному регламенту</w:t>
      </w:r>
    </w:p>
    <w:p w:rsidR="00C902A1" w:rsidRPr="000A018D" w:rsidRDefault="00C902A1" w:rsidP="000A018D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Кому_______________________________________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 xml:space="preserve">(наименование органа муниципального образования, 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__________________________________________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уполномоченного на предоставление решения о согласовании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__________________________________________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архитектурно-градостроительного облика объекта)</w:t>
      </w:r>
    </w:p>
    <w:p w:rsidR="000A018D" w:rsidRDefault="00C902A1" w:rsidP="000A018D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от __________________________________________</w:t>
      </w:r>
    </w:p>
    <w:p w:rsidR="00C902A1" w:rsidRPr="000A018D" w:rsidRDefault="00C902A1" w:rsidP="000A018D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(фамилия, имя, отчество – для граждан)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____________________________________________________</w:t>
      </w:r>
    </w:p>
    <w:p w:rsidR="00C902A1" w:rsidRPr="000A018D" w:rsidRDefault="00C902A1" w:rsidP="00C902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(полное наименование организации – для юридических лиц)</w:t>
      </w:r>
    </w:p>
    <w:p w:rsidR="00C902A1" w:rsidRPr="000A018D" w:rsidRDefault="00C902A1" w:rsidP="000A018D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 xml:space="preserve">почтовый индекс и адрес, адрес электронной почты, 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____________________________________________________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контактный телефон)</w:t>
      </w:r>
    </w:p>
    <w:p w:rsidR="00C902A1" w:rsidRPr="000A018D" w:rsidRDefault="00C902A1" w:rsidP="000A018D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Заявление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о предоставлении решения о согласовании архитектурно-градостроительного облика объекта капитального строительства на территории городского поселения – город Богучар Богучарского муниципального района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Воронежской области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 xml:space="preserve">Прошу предоставить решение о согласовании архитектурно - градостроительного облика объекта ______________________________________________________________, 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(наименование объекта)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 xml:space="preserve">расположенного по адресу_____________________________________________________ 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(адрес объекта)</w:t>
      </w:r>
    </w:p>
    <w:p w:rsidR="00C902A1" w:rsidRPr="000A018D" w:rsidRDefault="00C902A1" w:rsidP="000A018D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 xml:space="preserve">на земельном участке с кадастровым номером ___________________________________.  (кадастровый номер) </w:t>
      </w:r>
    </w:p>
    <w:p w:rsidR="000A018D" w:rsidRDefault="00C902A1" w:rsidP="000A018D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___________________ ________________________</w:t>
      </w:r>
    </w:p>
    <w:p w:rsidR="00C902A1" w:rsidRPr="000A018D" w:rsidRDefault="00C902A1" w:rsidP="000A018D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 xml:space="preserve"> (подпись заявителя) (расшифровка подписи)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>___.___.____</w:t>
      </w:r>
    </w:p>
    <w:p w:rsidR="00C902A1" w:rsidRPr="000A018D" w:rsidRDefault="00C902A1" w:rsidP="00C902A1">
      <w:pPr>
        <w:jc w:val="center"/>
        <w:rPr>
          <w:rFonts w:ascii="Times New Roman" w:hAnsi="Times New Roman" w:cs="Times New Roman"/>
        </w:rPr>
      </w:pPr>
      <w:r w:rsidRPr="000A018D">
        <w:rPr>
          <w:rFonts w:ascii="Times New Roman" w:hAnsi="Times New Roman" w:cs="Times New Roman"/>
        </w:rPr>
        <w:t xml:space="preserve"> (дата)</w:t>
      </w: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lastRenderedPageBreak/>
        <w:t>Расписка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предоставления Решения о согласовании архитектурно-градостроительного облика объекта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___________________________________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представил, а сотрудник администрации городского поселения – город Богучар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 xml:space="preserve">_________________________________________ получил «_____» _______________ ____ 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 xml:space="preserve"> (фамилия, имя, отчество) (число) (месяц прописью) (год)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документы в количестве _____________________________ экземпляров по прилагаемому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 п. 2.6.1 настоящего административного регламента):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 xml:space="preserve">Перечень документов, которые будут получены по межведомственным запросам: 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>__________________________ _____________ _____________________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 xml:space="preserve"> (должность специалиста, (подпись) (расшифровка подписи)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 xml:space="preserve"> ответственного </w:t>
      </w:r>
    </w:p>
    <w:p w:rsidR="00C902A1" w:rsidRP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2A1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2A1" w:rsidRDefault="00C902A1" w:rsidP="00C902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02A1" w:rsidSect="00E966B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92" w:rsidRDefault="00E82C92" w:rsidP="00850A5D">
      <w:pPr>
        <w:spacing w:after="0" w:line="240" w:lineRule="auto"/>
      </w:pPr>
      <w:r>
        <w:separator/>
      </w:r>
    </w:p>
  </w:endnote>
  <w:endnote w:type="continuationSeparator" w:id="0">
    <w:p w:rsidR="00E82C92" w:rsidRDefault="00E82C92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92" w:rsidRDefault="00E82C92" w:rsidP="00850A5D">
      <w:pPr>
        <w:spacing w:after="0" w:line="240" w:lineRule="auto"/>
      </w:pPr>
      <w:r>
        <w:separator/>
      </w:r>
    </w:p>
  </w:footnote>
  <w:footnote w:type="continuationSeparator" w:id="0">
    <w:p w:rsidR="00E82C92" w:rsidRDefault="00E82C92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A213E"/>
    <w:multiLevelType w:val="multilevel"/>
    <w:tmpl w:val="71BA51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43F23"/>
    <w:rsid w:val="00070289"/>
    <w:rsid w:val="00070C0D"/>
    <w:rsid w:val="00083F31"/>
    <w:rsid w:val="000A018D"/>
    <w:rsid w:val="000C07A9"/>
    <w:rsid w:val="000F224D"/>
    <w:rsid w:val="00100406"/>
    <w:rsid w:val="00105239"/>
    <w:rsid w:val="00106F51"/>
    <w:rsid w:val="00153EBD"/>
    <w:rsid w:val="00160547"/>
    <w:rsid w:val="001E036A"/>
    <w:rsid w:val="001E2783"/>
    <w:rsid w:val="00202743"/>
    <w:rsid w:val="0021363A"/>
    <w:rsid w:val="002217FD"/>
    <w:rsid w:val="002440B7"/>
    <w:rsid w:val="00293D7A"/>
    <w:rsid w:val="002A0978"/>
    <w:rsid w:val="002A264A"/>
    <w:rsid w:val="002B2C7E"/>
    <w:rsid w:val="002B484C"/>
    <w:rsid w:val="002D1743"/>
    <w:rsid w:val="00315833"/>
    <w:rsid w:val="00327646"/>
    <w:rsid w:val="00346146"/>
    <w:rsid w:val="00356139"/>
    <w:rsid w:val="00366D04"/>
    <w:rsid w:val="003C0D79"/>
    <w:rsid w:val="003C6ADC"/>
    <w:rsid w:val="003D5489"/>
    <w:rsid w:val="0041643B"/>
    <w:rsid w:val="0042212B"/>
    <w:rsid w:val="00455E41"/>
    <w:rsid w:val="00464646"/>
    <w:rsid w:val="004C3569"/>
    <w:rsid w:val="005056AA"/>
    <w:rsid w:val="00517805"/>
    <w:rsid w:val="0052420F"/>
    <w:rsid w:val="0058117F"/>
    <w:rsid w:val="005B330B"/>
    <w:rsid w:val="005C51E6"/>
    <w:rsid w:val="005D2C4F"/>
    <w:rsid w:val="005F3E93"/>
    <w:rsid w:val="00627F31"/>
    <w:rsid w:val="00630B5A"/>
    <w:rsid w:val="00644F8B"/>
    <w:rsid w:val="00647291"/>
    <w:rsid w:val="00650072"/>
    <w:rsid w:val="0066557D"/>
    <w:rsid w:val="00673B3F"/>
    <w:rsid w:val="006C77DC"/>
    <w:rsid w:val="006D1A53"/>
    <w:rsid w:val="006F6E7C"/>
    <w:rsid w:val="00723105"/>
    <w:rsid w:val="00745724"/>
    <w:rsid w:val="007E548B"/>
    <w:rsid w:val="0081235B"/>
    <w:rsid w:val="00821FD3"/>
    <w:rsid w:val="00850A5D"/>
    <w:rsid w:val="00927475"/>
    <w:rsid w:val="00932B58"/>
    <w:rsid w:val="00955689"/>
    <w:rsid w:val="00960A02"/>
    <w:rsid w:val="00996637"/>
    <w:rsid w:val="00A60D2E"/>
    <w:rsid w:val="00A91F74"/>
    <w:rsid w:val="00A94BC5"/>
    <w:rsid w:val="00AD0F69"/>
    <w:rsid w:val="00AE2D22"/>
    <w:rsid w:val="00B1202A"/>
    <w:rsid w:val="00B30F87"/>
    <w:rsid w:val="00B40939"/>
    <w:rsid w:val="00B66148"/>
    <w:rsid w:val="00B75E6D"/>
    <w:rsid w:val="00B8637B"/>
    <w:rsid w:val="00BB00FE"/>
    <w:rsid w:val="00BC49B7"/>
    <w:rsid w:val="00BE2DB8"/>
    <w:rsid w:val="00C45817"/>
    <w:rsid w:val="00C77875"/>
    <w:rsid w:val="00C902A1"/>
    <w:rsid w:val="00CA101A"/>
    <w:rsid w:val="00CD60E4"/>
    <w:rsid w:val="00CD7513"/>
    <w:rsid w:val="00CE2543"/>
    <w:rsid w:val="00D56B01"/>
    <w:rsid w:val="00D56CC8"/>
    <w:rsid w:val="00D65F14"/>
    <w:rsid w:val="00DE28A3"/>
    <w:rsid w:val="00E10324"/>
    <w:rsid w:val="00E13B56"/>
    <w:rsid w:val="00E24C13"/>
    <w:rsid w:val="00E26BB1"/>
    <w:rsid w:val="00E26E79"/>
    <w:rsid w:val="00E31957"/>
    <w:rsid w:val="00E35AC6"/>
    <w:rsid w:val="00E82C92"/>
    <w:rsid w:val="00E931FA"/>
    <w:rsid w:val="00E96234"/>
    <w:rsid w:val="00E966B1"/>
    <w:rsid w:val="00EA09E2"/>
    <w:rsid w:val="00EA5FEE"/>
    <w:rsid w:val="00EA7FD8"/>
    <w:rsid w:val="00EE2BC8"/>
    <w:rsid w:val="00EF4086"/>
    <w:rsid w:val="00F41EC2"/>
    <w:rsid w:val="00F606E0"/>
    <w:rsid w:val="00F94622"/>
    <w:rsid w:val="00FC26F7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">
    <w:name w:val="Основной текст1"/>
    <w:basedOn w:val="a"/>
    <w:rsid w:val="00E966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16A8-241A-48DF-8526-E4DF0E21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5588</Words>
  <Characters>31853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33</cp:revision>
  <cp:lastPrinted>2025-05-26T08:11:00Z</cp:lastPrinted>
  <dcterms:created xsi:type="dcterms:W3CDTF">2025-02-13T11:53:00Z</dcterms:created>
  <dcterms:modified xsi:type="dcterms:W3CDTF">2025-05-27T06:39:00Z</dcterms:modified>
</cp:coreProperties>
</file>