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7D" w:rsidRDefault="00C0797D" w:rsidP="00C0797D">
      <w:pPr>
        <w:jc w:val="center"/>
      </w:pPr>
      <w:r>
        <w:rPr>
          <w:b/>
          <w:noProof/>
          <w:sz w:val="28"/>
          <w:szCs w:val="28"/>
        </w:rPr>
        <w:drawing>
          <wp:inline distT="0" distB="0" distL="0" distR="0">
            <wp:extent cx="694690" cy="1002030"/>
            <wp:effectExtent l="19050" t="0" r="0" b="0"/>
            <wp:docPr id="6" name="Рисунок 2"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4" cstate="print"/>
                    <a:srcRect/>
                    <a:stretch>
                      <a:fillRect/>
                    </a:stretch>
                  </pic:blipFill>
                  <pic:spPr bwMode="auto">
                    <a:xfrm>
                      <a:off x="0" y="0"/>
                      <a:ext cx="694690" cy="1002030"/>
                    </a:xfrm>
                    <a:prstGeom prst="rect">
                      <a:avLst/>
                    </a:prstGeom>
                    <a:noFill/>
                    <a:ln w="9525">
                      <a:noFill/>
                      <a:miter lim="800000"/>
                      <a:headEnd/>
                      <a:tailEnd/>
                    </a:ln>
                  </pic:spPr>
                </pic:pic>
              </a:graphicData>
            </a:graphic>
          </wp:inline>
        </w:drawing>
      </w:r>
    </w:p>
    <w:p w:rsidR="00C0797D" w:rsidRPr="00C0797D" w:rsidRDefault="00C0797D" w:rsidP="00C0797D">
      <w:pPr>
        <w:spacing w:after="0"/>
        <w:jc w:val="center"/>
        <w:rPr>
          <w:rFonts w:ascii="Times New Roman" w:hAnsi="Times New Roman" w:cs="Times New Roman"/>
          <w:b/>
          <w:sz w:val="32"/>
          <w:szCs w:val="32"/>
        </w:rPr>
      </w:pPr>
      <w:r w:rsidRPr="00C0797D">
        <w:rPr>
          <w:rFonts w:ascii="Times New Roman" w:hAnsi="Times New Roman" w:cs="Times New Roman"/>
          <w:b/>
          <w:sz w:val="32"/>
          <w:szCs w:val="32"/>
        </w:rPr>
        <w:t xml:space="preserve">АДМИНИСТРАЦИЯ </w:t>
      </w:r>
    </w:p>
    <w:p w:rsidR="00C0797D" w:rsidRPr="00C0797D" w:rsidRDefault="00C0797D" w:rsidP="00C0797D">
      <w:pPr>
        <w:spacing w:after="0"/>
        <w:jc w:val="center"/>
        <w:rPr>
          <w:rFonts w:ascii="Times New Roman" w:hAnsi="Times New Roman" w:cs="Times New Roman"/>
          <w:b/>
          <w:sz w:val="32"/>
          <w:szCs w:val="32"/>
        </w:rPr>
      </w:pPr>
      <w:r w:rsidRPr="00C0797D">
        <w:rPr>
          <w:rFonts w:ascii="Times New Roman" w:hAnsi="Times New Roman" w:cs="Times New Roman"/>
          <w:b/>
          <w:sz w:val="32"/>
          <w:szCs w:val="32"/>
        </w:rPr>
        <w:t>ГОРОДСКОГО ПОСЕЛЕНИЯ – ГОРОД БОГУЧАР</w:t>
      </w:r>
    </w:p>
    <w:p w:rsidR="00C0797D" w:rsidRPr="00C0797D" w:rsidRDefault="00C0797D" w:rsidP="00C0797D">
      <w:pPr>
        <w:spacing w:after="0"/>
        <w:jc w:val="center"/>
        <w:rPr>
          <w:rFonts w:ascii="Times New Roman" w:hAnsi="Times New Roman" w:cs="Times New Roman"/>
          <w:b/>
          <w:sz w:val="32"/>
          <w:szCs w:val="32"/>
        </w:rPr>
      </w:pPr>
      <w:r w:rsidRPr="00C0797D">
        <w:rPr>
          <w:rFonts w:ascii="Times New Roman" w:hAnsi="Times New Roman" w:cs="Times New Roman"/>
          <w:b/>
          <w:sz w:val="32"/>
          <w:szCs w:val="32"/>
        </w:rPr>
        <w:t>БОГУЧАРСКОГО МУНИЦИПАЛЬНОГО РАЙОНА</w:t>
      </w:r>
    </w:p>
    <w:p w:rsidR="00C0797D" w:rsidRPr="00C0797D" w:rsidRDefault="00C0797D" w:rsidP="00C0797D">
      <w:pPr>
        <w:spacing w:after="0"/>
        <w:jc w:val="center"/>
        <w:rPr>
          <w:rFonts w:ascii="Times New Roman" w:hAnsi="Times New Roman" w:cs="Times New Roman"/>
          <w:b/>
          <w:sz w:val="32"/>
          <w:szCs w:val="32"/>
        </w:rPr>
      </w:pPr>
      <w:r w:rsidRPr="00C0797D">
        <w:rPr>
          <w:rFonts w:ascii="Times New Roman" w:hAnsi="Times New Roman" w:cs="Times New Roman"/>
          <w:b/>
          <w:sz w:val="32"/>
          <w:szCs w:val="32"/>
        </w:rPr>
        <w:t xml:space="preserve">ВОРОНЕЖСКОЙ ОБЛАСТИ </w:t>
      </w:r>
    </w:p>
    <w:p w:rsidR="00C0797D" w:rsidRPr="00C0797D" w:rsidRDefault="00C0797D" w:rsidP="00C0797D">
      <w:pPr>
        <w:spacing w:after="0"/>
        <w:jc w:val="center"/>
        <w:rPr>
          <w:rFonts w:ascii="Times New Roman" w:hAnsi="Times New Roman" w:cs="Times New Roman"/>
          <w:b/>
          <w:sz w:val="32"/>
          <w:szCs w:val="32"/>
        </w:rPr>
      </w:pPr>
      <w:r w:rsidRPr="00C0797D">
        <w:rPr>
          <w:rFonts w:ascii="Times New Roman" w:hAnsi="Times New Roman" w:cs="Times New Roman"/>
          <w:b/>
          <w:sz w:val="32"/>
          <w:szCs w:val="32"/>
        </w:rPr>
        <w:t xml:space="preserve">ПОСТАНОВЛЕНИЕ </w:t>
      </w:r>
    </w:p>
    <w:p w:rsidR="00C0797D" w:rsidRDefault="00B8636A" w:rsidP="00C0797D">
      <w:pPr>
        <w:rPr>
          <w:rFonts w:ascii="Courier New" w:hAnsi="Courier New" w:cs="Courier New"/>
          <w:b/>
        </w:rPr>
      </w:pPr>
      <w:r w:rsidRPr="00B8636A">
        <w:rPr>
          <w:noProof/>
        </w:rPr>
        <w:pict>
          <v:line id="Прямая соединительная линия 1" o:spid="_x0000_s1027" style="position:absolute;z-index:251660288;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EF5B6B" w:rsidRPr="00C0797D" w:rsidRDefault="00EF5B6B" w:rsidP="00C0797D">
      <w:pPr>
        <w:pStyle w:val="a3"/>
        <w:rPr>
          <w:rFonts w:ascii="Times New Roman" w:hAnsi="Times New Roman" w:cs="Times New Roman"/>
          <w:sz w:val="28"/>
          <w:szCs w:val="28"/>
        </w:rPr>
      </w:pPr>
      <w:r w:rsidRPr="00C0797D">
        <w:rPr>
          <w:rFonts w:ascii="Times New Roman" w:hAnsi="Times New Roman" w:cs="Times New Roman"/>
          <w:bCs/>
          <w:sz w:val="28"/>
          <w:szCs w:val="28"/>
        </w:rPr>
        <w:t>от «</w:t>
      </w:r>
      <w:r w:rsidR="00C0797D" w:rsidRPr="00C0797D">
        <w:rPr>
          <w:rFonts w:ascii="Times New Roman" w:hAnsi="Times New Roman" w:cs="Times New Roman"/>
          <w:bCs/>
          <w:sz w:val="28"/>
          <w:szCs w:val="28"/>
        </w:rPr>
        <w:t>12</w:t>
      </w:r>
      <w:r w:rsidRPr="00C0797D">
        <w:rPr>
          <w:rFonts w:ascii="Times New Roman" w:hAnsi="Times New Roman" w:cs="Times New Roman"/>
          <w:bCs/>
          <w:sz w:val="28"/>
          <w:szCs w:val="28"/>
        </w:rPr>
        <w:t>»</w:t>
      </w:r>
      <w:r w:rsidR="00491806" w:rsidRPr="00C0797D">
        <w:rPr>
          <w:rFonts w:ascii="Times New Roman" w:hAnsi="Times New Roman" w:cs="Times New Roman"/>
          <w:bCs/>
          <w:sz w:val="28"/>
          <w:szCs w:val="28"/>
        </w:rPr>
        <w:t xml:space="preserve"> 08. </w:t>
      </w:r>
      <w:r w:rsidRPr="00C0797D">
        <w:rPr>
          <w:rFonts w:ascii="Times New Roman" w:hAnsi="Times New Roman" w:cs="Times New Roman"/>
          <w:bCs/>
          <w:sz w:val="28"/>
          <w:szCs w:val="28"/>
        </w:rPr>
        <w:t>2024 года №</w:t>
      </w:r>
      <w:r w:rsidR="00491806" w:rsidRPr="00C0797D">
        <w:rPr>
          <w:rFonts w:ascii="Times New Roman" w:hAnsi="Times New Roman" w:cs="Times New Roman"/>
          <w:bCs/>
          <w:sz w:val="28"/>
          <w:szCs w:val="28"/>
        </w:rPr>
        <w:t xml:space="preserve"> </w:t>
      </w:r>
      <w:r w:rsidR="00C0797D" w:rsidRPr="00C0797D">
        <w:rPr>
          <w:rFonts w:ascii="Times New Roman" w:hAnsi="Times New Roman" w:cs="Times New Roman"/>
          <w:bCs/>
          <w:sz w:val="28"/>
          <w:szCs w:val="28"/>
        </w:rPr>
        <w:t xml:space="preserve">239                                             </w:t>
      </w:r>
      <w:r w:rsidRPr="00C0797D">
        <w:rPr>
          <w:rFonts w:ascii="Times New Roman" w:hAnsi="Times New Roman" w:cs="Times New Roman"/>
          <w:sz w:val="28"/>
          <w:szCs w:val="28"/>
        </w:rPr>
        <w:t xml:space="preserve">                    г</w:t>
      </w:r>
      <w:proofErr w:type="gramStart"/>
      <w:r w:rsidRPr="00C0797D">
        <w:rPr>
          <w:rFonts w:ascii="Times New Roman" w:hAnsi="Times New Roman" w:cs="Times New Roman"/>
          <w:sz w:val="28"/>
          <w:szCs w:val="28"/>
        </w:rPr>
        <w:t>.Б</w:t>
      </w:r>
      <w:proofErr w:type="gramEnd"/>
      <w:r w:rsidRPr="00C0797D">
        <w:rPr>
          <w:rFonts w:ascii="Times New Roman" w:hAnsi="Times New Roman" w:cs="Times New Roman"/>
          <w:sz w:val="28"/>
          <w:szCs w:val="28"/>
        </w:rPr>
        <w:t>огучар</w:t>
      </w:r>
    </w:p>
    <w:p w:rsidR="00EF5B6B" w:rsidRDefault="00EF5B6B" w:rsidP="008F35B6">
      <w:pPr>
        <w:pStyle w:val="a3"/>
        <w:jc w:val="both"/>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5495"/>
      </w:tblGrid>
      <w:tr w:rsidR="00C0797D" w:rsidTr="00C0797D">
        <w:tc>
          <w:tcPr>
            <w:tcW w:w="5495" w:type="dxa"/>
          </w:tcPr>
          <w:p w:rsidR="00C0797D" w:rsidRPr="00C0797D" w:rsidRDefault="00C0797D" w:rsidP="00C0797D">
            <w:pPr>
              <w:pStyle w:val="a3"/>
              <w:jc w:val="both"/>
              <w:rPr>
                <w:rFonts w:ascii="Times New Roman" w:hAnsi="Times New Roman" w:cs="Times New Roman"/>
                <w:sz w:val="28"/>
                <w:szCs w:val="28"/>
              </w:rPr>
            </w:pPr>
            <w:r w:rsidRPr="00C0797D">
              <w:rPr>
                <w:rFonts w:ascii="Times New Roman" w:hAnsi="Times New Roman" w:cs="Times New Roman"/>
                <w:sz w:val="28"/>
                <w:szCs w:val="28"/>
              </w:rPr>
              <w:t xml:space="preserve">Об утверждении Порядка сообщения </w:t>
            </w:r>
          </w:p>
          <w:p w:rsidR="00C0797D" w:rsidRPr="00C0797D" w:rsidRDefault="00C0797D" w:rsidP="00C0797D">
            <w:pPr>
              <w:pStyle w:val="a3"/>
              <w:jc w:val="both"/>
              <w:rPr>
                <w:rFonts w:ascii="Times New Roman" w:hAnsi="Times New Roman" w:cs="Times New Roman"/>
                <w:sz w:val="28"/>
                <w:szCs w:val="28"/>
              </w:rPr>
            </w:pPr>
            <w:r w:rsidRPr="00C0797D">
              <w:rPr>
                <w:rFonts w:ascii="Times New Roman" w:hAnsi="Times New Roman" w:cs="Times New Roman"/>
                <w:sz w:val="28"/>
                <w:szCs w:val="28"/>
              </w:rPr>
              <w:t xml:space="preserve">представителю нанимателя (работодателю) муниципальным служащим администрации </w:t>
            </w:r>
          </w:p>
          <w:p w:rsidR="00C0797D" w:rsidRPr="00C0797D" w:rsidRDefault="00C0797D" w:rsidP="00C0797D">
            <w:pPr>
              <w:pStyle w:val="a3"/>
              <w:jc w:val="both"/>
              <w:rPr>
                <w:rFonts w:ascii="Times New Roman" w:hAnsi="Times New Roman" w:cs="Times New Roman"/>
                <w:sz w:val="28"/>
                <w:szCs w:val="28"/>
              </w:rPr>
            </w:pPr>
            <w:r w:rsidRPr="00C0797D">
              <w:rPr>
                <w:rFonts w:ascii="Times New Roman" w:hAnsi="Times New Roman" w:cs="Times New Roman"/>
                <w:sz w:val="28"/>
                <w:szCs w:val="28"/>
              </w:rPr>
              <w:t>Богучарского муниципального  района</w:t>
            </w:r>
          </w:p>
          <w:p w:rsidR="00C0797D" w:rsidRDefault="00C0797D" w:rsidP="00C0797D">
            <w:pPr>
              <w:pStyle w:val="a3"/>
              <w:jc w:val="both"/>
              <w:rPr>
                <w:rFonts w:ascii="Times New Roman" w:hAnsi="Times New Roman" w:cs="Times New Roman"/>
                <w:sz w:val="28"/>
                <w:szCs w:val="28"/>
              </w:rPr>
            </w:pPr>
            <w:r w:rsidRPr="00C0797D">
              <w:rPr>
                <w:rFonts w:ascii="Times New Roman" w:hAnsi="Times New Roman" w:cs="Times New Roman"/>
                <w:sz w:val="28"/>
                <w:szCs w:val="28"/>
              </w:rPr>
              <w:t>о прекращении гражданства</w:t>
            </w:r>
            <w:r>
              <w:rPr>
                <w:rFonts w:ascii="Times New Roman" w:hAnsi="Times New Roman" w:cs="Times New Roman"/>
                <w:sz w:val="28"/>
                <w:szCs w:val="28"/>
              </w:rPr>
              <w:t xml:space="preserve"> </w:t>
            </w:r>
            <w:r w:rsidRPr="00C0797D">
              <w:rPr>
                <w:rFonts w:ascii="Times New Roman" w:hAnsi="Times New Roman" w:cs="Times New Roman"/>
                <w:sz w:val="28"/>
                <w:szCs w:val="28"/>
              </w:rPr>
              <w:t>Российской Федерации, о приобретении</w:t>
            </w:r>
            <w:r>
              <w:rPr>
                <w:rFonts w:ascii="Times New Roman" w:hAnsi="Times New Roman" w:cs="Times New Roman"/>
                <w:sz w:val="28"/>
                <w:szCs w:val="28"/>
              </w:rPr>
              <w:t xml:space="preserve"> </w:t>
            </w:r>
            <w:r w:rsidRPr="00C0797D">
              <w:rPr>
                <w:rFonts w:ascii="Times New Roman" w:hAnsi="Times New Roman" w:cs="Times New Roman"/>
                <w:sz w:val="28"/>
                <w:szCs w:val="28"/>
              </w:rPr>
              <w:t>гражданства (подданства) иностранного государства и рассмотрения такого сообщения</w:t>
            </w:r>
            <w:r w:rsidR="001648BA">
              <w:rPr>
                <w:rFonts w:ascii="Times New Roman" w:hAnsi="Times New Roman" w:cs="Times New Roman"/>
                <w:sz w:val="28"/>
                <w:szCs w:val="28"/>
              </w:rPr>
              <w:t xml:space="preserve"> </w:t>
            </w:r>
          </w:p>
          <w:p w:rsidR="001648BA" w:rsidRPr="00C0797D" w:rsidRDefault="001648BA" w:rsidP="00C0797D">
            <w:pPr>
              <w:pStyle w:val="a3"/>
              <w:jc w:val="both"/>
              <w:rPr>
                <w:rFonts w:ascii="Times New Roman" w:hAnsi="Times New Roman" w:cs="Times New Roman"/>
                <w:sz w:val="28"/>
                <w:szCs w:val="28"/>
              </w:rPr>
            </w:pPr>
            <w:r>
              <w:rPr>
                <w:rFonts w:ascii="Times New Roman" w:hAnsi="Times New Roman" w:cs="Times New Roman"/>
                <w:sz w:val="28"/>
                <w:szCs w:val="28"/>
              </w:rPr>
              <w:t>(в ред. пост. № 287 от 27.09.2024)</w:t>
            </w:r>
          </w:p>
          <w:p w:rsidR="00C0797D" w:rsidRPr="00C0797D" w:rsidRDefault="00C0797D" w:rsidP="008F35B6">
            <w:pPr>
              <w:pStyle w:val="a3"/>
              <w:jc w:val="both"/>
              <w:rPr>
                <w:rFonts w:ascii="Times New Roman" w:hAnsi="Times New Roman" w:cs="Times New Roman"/>
                <w:sz w:val="28"/>
                <w:szCs w:val="28"/>
              </w:rPr>
            </w:pPr>
          </w:p>
        </w:tc>
      </w:tr>
    </w:tbl>
    <w:p w:rsidR="00EF5B6B" w:rsidRDefault="00EF5B6B" w:rsidP="008F35B6">
      <w:pPr>
        <w:pStyle w:val="a3"/>
        <w:jc w:val="both"/>
        <w:rPr>
          <w:rFonts w:ascii="Times New Roman" w:hAnsi="Times New Roman" w:cs="Times New Roman"/>
          <w:b/>
          <w:sz w:val="28"/>
          <w:szCs w:val="28"/>
        </w:rPr>
      </w:pP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w:t>
      </w:r>
      <w:r w:rsidR="00C0797D">
        <w:rPr>
          <w:rFonts w:ascii="Times New Roman" w:hAnsi="Times New Roman" w:cs="Times New Roman"/>
          <w:sz w:val="28"/>
          <w:szCs w:val="28"/>
        </w:rPr>
        <w:t xml:space="preserve"> городского поселения – город Богучар</w:t>
      </w:r>
      <w:r>
        <w:rPr>
          <w:rFonts w:ascii="Times New Roman" w:hAnsi="Times New Roman" w:cs="Times New Roman"/>
          <w:sz w:val="28"/>
          <w:szCs w:val="28"/>
        </w:rPr>
        <w:t xml:space="preserve"> Богучарского муниципального района </w:t>
      </w:r>
      <w:r w:rsidR="00607846">
        <w:rPr>
          <w:rFonts w:ascii="Times New Roman" w:hAnsi="Times New Roman" w:cs="Times New Roman"/>
          <w:sz w:val="28"/>
          <w:szCs w:val="28"/>
        </w:rPr>
        <w:t xml:space="preserve"> </w:t>
      </w:r>
    </w:p>
    <w:p w:rsidR="00491806" w:rsidRPr="00C0797D" w:rsidRDefault="00C0797D" w:rsidP="00C0797D">
      <w:pPr>
        <w:pStyle w:val="a3"/>
        <w:jc w:val="center"/>
        <w:rPr>
          <w:rFonts w:ascii="Times New Roman" w:hAnsi="Times New Roman" w:cs="Times New Roman"/>
          <w:sz w:val="28"/>
          <w:szCs w:val="28"/>
        </w:rPr>
      </w:pPr>
      <w:r w:rsidRPr="00C0797D">
        <w:rPr>
          <w:rFonts w:ascii="Times New Roman" w:hAnsi="Times New Roman" w:cs="Times New Roman"/>
          <w:sz w:val="28"/>
          <w:szCs w:val="28"/>
        </w:rPr>
        <w:t>ПОСТАНОВЛЯЕТ:</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1.Утвердить Порядок сообщения представителю нанимателя (работодателю) муниципальным служащим администрации</w:t>
      </w:r>
      <w:r w:rsidR="00C0797D">
        <w:rPr>
          <w:rFonts w:ascii="Times New Roman" w:hAnsi="Times New Roman" w:cs="Times New Roman"/>
          <w:sz w:val="28"/>
          <w:szCs w:val="28"/>
        </w:rPr>
        <w:t xml:space="preserve"> городского поселения – город Богучар</w:t>
      </w:r>
      <w:r w:rsidRPr="008F35B6">
        <w:rPr>
          <w:rFonts w:ascii="Times New Roman" w:hAnsi="Times New Roman" w:cs="Times New Roman"/>
          <w:sz w:val="28"/>
          <w:szCs w:val="28"/>
        </w:rPr>
        <w:t xml:space="preserve"> </w:t>
      </w:r>
      <w:r>
        <w:rPr>
          <w:rFonts w:ascii="Times New Roman" w:hAnsi="Times New Roman" w:cs="Times New Roman"/>
          <w:sz w:val="28"/>
          <w:szCs w:val="28"/>
        </w:rPr>
        <w:t xml:space="preserve">Богучарского муниципального района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sidR="00607846">
        <w:rPr>
          <w:rFonts w:ascii="Times New Roman" w:hAnsi="Times New Roman" w:cs="Times New Roman"/>
          <w:sz w:val="28"/>
          <w:szCs w:val="28"/>
        </w:rPr>
        <w:t xml:space="preserve"> </w:t>
      </w:r>
      <w:r w:rsidR="00417968">
        <w:rPr>
          <w:rFonts w:ascii="Times New Roman" w:hAnsi="Times New Roman" w:cs="Times New Roman"/>
          <w:sz w:val="28"/>
          <w:szCs w:val="28"/>
        </w:rPr>
        <w:t xml:space="preserve">Начальнику сектора по управлению муниципальным имуществом, ЖКХ и делопроизводству администрации городского поселения – город Богучар </w:t>
      </w:r>
      <w:r w:rsidR="00607846">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 xml:space="preserve"> муниципального </w:t>
      </w:r>
      <w:r w:rsidR="00607846">
        <w:rPr>
          <w:rFonts w:ascii="Times New Roman" w:hAnsi="Times New Roman" w:cs="Times New Roman"/>
          <w:sz w:val="28"/>
          <w:szCs w:val="28"/>
        </w:rPr>
        <w:t xml:space="preserve"> района </w:t>
      </w:r>
      <w:r w:rsidRPr="008F35B6">
        <w:rPr>
          <w:rFonts w:ascii="Times New Roman" w:hAnsi="Times New Roman" w:cs="Times New Roman"/>
          <w:sz w:val="28"/>
          <w:szCs w:val="28"/>
        </w:rPr>
        <w:t>(</w:t>
      </w:r>
      <w:r w:rsidR="00417968">
        <w:rPr>
          <w:rFonts w:ascii="Times New Roman" w:hAnsi="Times New Roman" w:cs="Times New Roman"/>
          <w:sz w:val="28"/>
          <w:szCs w:val="28"/>
        </w:rPr>
        <w:t>Л.Н. Степко</w:t>
      </w:r>
      <w:r w:rsidR="00607846">
        <w:rPr>
          <w:rFonts w:ascii="Times New Roman" w:hAnsi="Times New Roman" w:cs="Times New Roman"/>
          <w:sz w:val="28"/>
          <w:szCs w:val="28"/>
        </w:rPr>
        <w:t xml:space="preserve">) </w:t>
      </w:r>
      <w:r w:rsidRPr="008F35B6">
        <w:rPr>
          <w:rFonts w:ascii="Times New Roman" w:hAnsi="Times New Roman" w:cs="Times New Roman"/>
          <w:sz w:val="28"/>
          <w:szCs w:val="28"/>
        </w:rPr>
        <w:t>обеспечить</w:t>
      </w:r>
      <w:r w:rsidR="0022636F">
        <w:rPr>
          <w:rFonts w:ascii="Times New Roman" w:hAnsi="Times New Roman" w:cs="Times New Roman"/>
          <w:sz w:val="28"/>
          <w:szCs w:val="28"/>
        </w:rPr>
        <w:t xml:space="preserve"> ознакомление сотрудников с постановлением и</w:t>
      </w:r>
      <w:r w:rsidRPr="008F35B6">
        <w:rPr>
          <w:rFonts w:ascii="Times New Roman" w:hAnsi="Times New Roman" w:cs="Times New Roman"/>
          <w:sz w:val="28"/>
          <w:szCs w:val="28"/>
        </w:rPr>
        <w:t xml:space="preserve"> </w:t>
      </w:r>
      <w:r w:rsidR="0022636F">
        <w:rPr>
          <w:rFonts w:ascii="Times New Roman" w:hAnsi="Times New Roman" w:cs="Times New Roman"/>
          <w:sz w:val="28"/>
          <w:szCs w:val="28"/>
        </w:rPr>
        <w:t>размещение</w:t>
      </w:r>
      <w:r w:rsidR="00607846">
        <w:rPr>
          <w:rFonts w:ascii="Times New Roman" w:hAnsi="Times New Roman" w:cs="Times New Roman"/>
          <w:sz w:val="28"/>
          <w:szCs w:val="28"/>
        </w:rPr>
        <w:t xml:space="preserve"> </w:t>
      </w:r>
      <w:r w:rsidRPr="008F35B6">
        <w:rPr>
          <w:rFonts w:ascii="Times New Roman" w:hAnsi="Times New Roman" w:cs="Times New Roman"/>
          <w:sz w:val="28"/>
          <w:szCs w:val="28"/>
        </w:rPr>
        <w:t>на официальном сайте администрации</w:t>
      </w:r>
      <w:r w:rsidR="00417968">
        <w:rPr>
          <w:rFonts w:ascii="Times New Roman" w:hAnsi="Times New Roman" w:cs="Times New Roman"/>
          <w:sz w:val="28"/>
          <w:szCs w:val="28"/>
        </w:rPr>
        <w:t xml:space="preserve"> городского поселения – город Богучар</w:t>
      </w:r>
      <w:r w:rsidRPr="008F35B6">
        <w:rPr>
          <w:rFonts w:ascii="Times New Roman" w:hAnsi="Times New Roman" w:cs="Times New Roman"/>
          <w:sz w:val="28"/>
          <w:szCs w:val="28"/>
        </w:rPr>
        <w:t xml:space="preserve"> </w:t>
      </w:r>
      <w:r w:rsidR="00607846">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w:t>
      </w:r>
      <w:r w:rsidR="00607846">
        <w:rPr>
          <w:rFonts w:ascii="Times New Roman" w:hAnsi="Times New Roman" w:cs="Times New Roman"/>
          <w:sz w:val="28"/>
          <w:szCs w:val="28"/>
        </w:rPr>
        <w:t xml:space="preserve"> района в сети Интернет.</w:t>
      </w:r>
    </w:p>
    <w:p w:rsidR="00491806" w:rsidRDefault="00491806" w:rsidP="008F35B6">
      <w:pPr>
        <w:pStyle w:val="a3"/>
        <w:ind w:firstLine="708"/>
        <w:jc w:val="both"/>
        <w:rPr>
          <w:rFonts w:ascii="Times New Roman" w:hAnsi="Times New Roman" w:cs="Times New Roman"/>
          <w:sz w:val="28"/>
          <w:szCs w:val="28"/>
        </w:rPr>
      </w:pPr>
    </w:p>
    <w:p w:rsidR="00607846" w:rsidRDefault="00607846"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Данное постановление вступает в силу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r w:rsidR="00913A64">
        <w:rPr>
          <w:rFonts w:ascii="Times New Roman" w:hAnsi="Times New Roman" w:cs="Times New Roman"/>
          <w:sz w:val="28"/>
          <w:szCs w:val="28"/>
        </w:rPr>
        <w:t>обнародования на</w:t>
      </w:r>
      <w:r>
        <w:rPr>
          <w:rFonts w:ascii="Times New Roman" w:hAnsi="Times New Roman" w:cs="Times New Roman"/>
          <w:sz w:val="28"/>
          <w:szCs w:val="28"/>
        </w:rPr>
        <w:t xml:space="preserve"> официальном сайте администрации</w:t>
      </w:r>
      <w:r w:rsidR="0022636F">
        <w:rPr>
          <w:rFonts w:ascii="Times New Roman" w:hAnsi="Times New Roman" w:cs="Times New Roman"/>
          <w:sz w:val="28"/>
          <w:szCs w:val="28"/>
        </w:rPr>
        <w:t xml:space="preserve"> городского поселения – город Богучар </w:t>
      </w:r>
      <w:r>
        <w:rPr>
          <w:rFonts w:ascii="Times New Roman" w:hAnsi="Times New Roman" w:cs="Times New Roman"/>
          <w:sz w:val="28"/>
          <w:szCs w:val="28"/>
        </w:rPr>
        <w:t xml:space="preserve"> Богучарского муниципального района в сети Интернет.</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3.</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D37987" w:rsidRDefault="00D37987" w:rsidP="00D37987">
      <w:pPr>
        <w:pStyle w:val="a3"/>
        <w:jc w:val="both"/>
        <w:rPr>
          <w:rFonts w:ascii="Times New Roman" w:hAnsi="Times New Roman" w:cs="Times New Roman"/>
          <w:sz w:val="28"/>
          <w:szCs w:val="28"/>
        </w:rPr>
      </w:pPr>
    </w:p>
    <w:p w:rsidR="00D37987" w:rsidRPr="00417968" w:rsidRDefault="00417968" w:rsidP="008F35B6">
      <w:pPr>
        <w:pStyle w:val="a3"/>
        <w:ind w:firstLine="708"/>
        <w:jc w:val="both"/>
        <w:rPr>
          <w:rFonts w:ascii="Times New Roman" w:hAnsi="Times New Roman" w:cs="Times New Roman"/>
          <w:sz w:val="28"/>
          <w:szCs w:val="28"/>
        </w:rPr>
      </w:pPr>
      <w:r w:rsidRPr="00417968">
        <w:rPr>
          <w:rFonts w:ascii="Times New Roman" w:hAnsi="Times New Roman" w:cs="Times New Roman"/>
          <w:sz w:val="28"/>
          <w:szCs w:val="28"/>
        </w:rPr>
        <w:t xml:space="preserve">Глава администрации </w:t>
      </w:r>
    </w:p>
    <w:p w:rsidR="00417968" w:rsidRPr="00417968" w:rsidRDefault="00417968" w:rsidP="008F35B6">
      <w:pPr>
        <w:pStyle w:val="a3"/>
        <w:ind w:firstLine="708"/>
        <w:jc w:val="both"/>
        <w:rPr>
          <w:rFonts w:ascii="Times New Roman" w:hAnsi="Times New Roman" w:cs="Times New Roman"/>
          <w:sz w:val="28"/>
          <w:szCs w:val="28"/>
        </w:rPr>
      </w:pPr>
      <w:r w:rsidRPr="00417968">
        <w:rPr>
          <w:rFonts w:ascii="Times New Roman" w:hAnsi="Times New Roman" w:cs="Times New Roman"/>
          <w:sz w:val="28"/>
          <w:szCs w:val="28"/>
        </w:rPr>
        <w:t>городского – поселения город Богучар</w:t>
      </w:r>
      <w:r>
        <w:rPr>
          <w:rFonts w:ascii="Times New Roman" w:hAnsi="Times New Roman" w:cs="Times New Roman"/>
          <w:sz w:val="28"/>
          <w:szCs w:val="28"/>
        </w:rPr>
        <w:t xml:space="preserve">                             С.А. Аксёнов</w:t>
      </w: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913A64" w:rsidRDefault="00913A64" w:rsidP="00D37987">
      <w:pPr>
        <w:pStyle w:val="a3"/>
        <w:ind w:firstLine="708"/>
        <w:jc w:val="right"/>
        <w:rPr>
          <w:rFonts w:ascii="Times New Roman" w:hAnsi="Times New Roman" w:cs="Times New Roman"/>
          <w:b/>
          <w:sz w:val="28"/>
          <w:szCs w:val="28"/>
        </w:rPr>
      </w:pPr>
    </w:p>
    <w:p w:rsidR="00491806" w:rsidRDefault="00491806" w:rsidP="00D37987">
      <w:pPr>
        <w:pStyle w:val="a3"/>
        <w:ind w:firstLine="708"/>
        <w:jc w:val="right"/>
        <w:rPr>
          <w:rFonts w:ascii="Times New Roman" w:hAnsi="Times New Roman" w:cs="Times New Roman"/>
          <w:b/>
          <w:sz w:val="28"/>
          <w:szCs w:val="28"/>
        </w:rPr>
      </w:pPr>
    </w:p>
    <w:p w:rsidR="00D37987" w:rsidRPr="00555255" w:rsidRDefault="008F35B6"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lastRenderedPageBreak/>
        <w:t xml:space="preserve">Приложение </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 к  постановлению администрации</w:t>
      </w:r>
    </w:p>
    <w:p w:rsidR="00555255" w:rsidRP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Богучарского муниципального района</w:t>
      </w:r>
    </w:p>
    <w:p w:rsidR="00555255" w:rsidRDefault="00555255" w:rsidP="00D37987">
      <w:pPr>
        <w:pStyle w:val="a3"/>
        <w:ind w:firstLine="708"/>
        <w:jc w:val="right"/>
        <w:rPr>
          <w:rFonts w:ascii="Times New Roman" w:hAnsi="Times New Roman" w:cs="Times New Roman"/>
          <w:b/>
          <w:sz w:val="28"/>
          <w:szCs w:val="28"/>
        </w:rPr>
      </w:pPr>
      <w:r w:rsidRPr="00555255">
        <w:rPr>
          <w:rFonts w:ascii="Times New Roman" w:hAnsi="Times New Roman" w:cs="Times New Roman"/>
          <w:b/>
          <w:sz w:val="28"/>
          <w:szCs w:val="28"/>
        </w:rPr>
        <w:t>от «</w:t>
      </w:r>
      <w:r w:rsidR="004B3FE7">
        <w:rPr>
          <w:rFonts w:ascii="Times New Roman" w:hAnsi="Times New Roman" w:cs="Times New Roman"/>
          <w:b/>
          <w:sz w:val="28"/>
          <w:szCs w:val="28"/>
        </w:rPr>
        <w:t>12</w:t>
      </w:r>
      <w:r w:rsidRPr="00555255">
        <w:rPr>
          <w:rFonts w:ascii="Times New Roman" w:hAnsi="Times New Roman" w:cs="Times New Roman"/>
          <w:b/>
          <w:sz w:val="28"/>
          <w:szCs w:val="28"/>
        </w:rPr>
        <w:t>»</w:t>
      </w:r>
      <w:r w:rsidR="00C43E77">
        <w:rPr>
          <w:rFonts w:ascii="Times New Roman" w:hAnsi="Times New Roman" w:cs="Times New Roman"/>
          <w:b/>
          <w:sz w:val="28"/>
          <w:szCs w:val="28"/>
        </w:rPr>
        <w:t xml:space="preserve">08. </w:t>
      </w:r>
      <w:r w:rsidRPr="00555255">
        <w:rPr>
          <w:rFonts w:ascii="Times New Roman" w:hAnsi="Times New Roman" w:cs="Times New Roman"/>
          <w:b/>
          <w:sz w:val="28"/>
          <w:szCs w:val="28"/>
        </w:rPr>
        <w:t xml:space="preserve">2024 года № </w:t>
      </w:r>
      <w:r w:rsidR="004B3FE7">
        <w:rPr>
          <w:rFonts w:ascii="Times New Roman" w:hAnsi="Times New Roman" w:cs="Times New Roman"/>
          <w:b/>
          <w:sz w:val="28"/>
          <w:szCs w:val="28"/>
        </w:rPr>
        <w:t>239</w:t>
      </w:r>
    </w:p>
    <w:p w:rsidR="001648BA" w:rsidRPr="00555255" w:rsidRDefault="001648BA" w:rsidP="00D37987">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(в ред. пост 287 от 27.09.2024)</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1648BA" w:rsidRPr="001648BA" w:rsidRDefault="001648BA" w:rsidP="001648BA">
      <w:pPr>
        <w:pStyle w:val="a3"/>
        <w:ind w:firstLine="709"/>
        <w:jc w:val="center"/>
        <w:rPr>
          <w:rFonts w:ascii="Times New Roman" w:hAnsi="Times New Roman" w:cs="Times New Roman"/>
          <w:sz w:val="28"/>
          <w:szCs w:val="28"/>
        </w:rPr>
      </w:pPr>
      <w:r w:rsidRPr="001648BA">
        <w:rPr>
          <w:rFonts w:ascii="Times New Roman" w:hAnsi="Times New Roman" w:cs="Times New Roman"/>
          <w:sz w:val="28"/>
          <w:szCs w:val="28"/>
        </w:rPr>
        <w:t>Порядок</w:t>
      </w:r>
    </w:p>
    <w:p w:rsidR="001648BA" w:rsidRPr="001648BA" w:rsidRDefault="001648BA" w:rsidP="001648BA">
      <w:pPr>
        <w:pStyle w:val="a3"/>
        <w:ind w:firstLine="709"/>
        <w:jc w:val="center"/>
        <w:rPr>
          <w:rFonts w:ascii="Times New Roman" w:hAnsi="Times New Roman" w:cs="Times New Roman"/>
          <w:sz w:val="28"/>
          <w:szCs w:val="28"/>
        </w:rPr>
      </w:pPr>
      <w:r w:rsidRPr="001648BA">
        <w:rPr>
          <w:rFonts w:ascii="Times New Roman" w:hAnsi="Times New Roman" w:cs="Times New Roman"/>
          <w:sz w:val="28"/>
          <w:szCs w:val="28"/>
        </w:rPr>
        <w:t>сообщения представителю нанимателя (работодателю) муниципальным служащим администрации городского поселения – город Богучар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1648BA" w:rsidRPr="001648BA" w:rsidRDefault="001648BA" w:rsidP="001648BA">
      <w:pPr>
        <w:pStyle w:val="a3"/>
        <w:ind w:firstLine="709"/>
        <w:jc w:val="both"/>
        <w:rPr>
          <w:rFonts w:ascii="Times New Roman" w:hAnsi="Times New Roman" w:cs="Times New Roman"/>
          <w:sz w:val="28"/>
          <w:szCs w:val="28"/>
        </w:rPr>
      </w:pP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городского поселения – город Богучар Богучарского муниципального района (далее - муниципальный служащий): </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3. </w:t>
      </w:r>
      <w:proofErr w:type="gramStart"/>
      <w:r w:rsidRPr="001648BA">
        <w:rPr>
          <w:rFonts w:ascii="Times New Roman" w:hAnsi="Times New Roman" w:cs="Times New Roman"/>
          <w:sz w:val="28"/>
          <w:szCs w:val="28"/>
        </w:rPr>
        <w:t xml:space="preserve">В случае если о прекращении гражданства (о </w:t>
      </w:r>
      <w:r w:rsidRPr="001648BA">
        <w:rPr>
          <w:rFonts w:ascii="Times New Roman" w:hAnsi="Times New Roman" w:cs="Times New Roman"/>
          <w:color w:val="000000" w:themeColor="text1"/>
          <w:sz w:val="28"/>
          <w:szCs w:val="28"/>
        </w:rPr>
        <w:t>приобретении г</w:t>
      </w:r>
      <w:r w:rsidRPr="001648BA">
        <w:rPr>
          <w:rFonts w:ascii="Times New Roman" w:hAnsi="Times New Roman" w:cs="Times New Roman"/>
          <w:sz w:val="28"/>
          <w:szCs w:val="28"/>
        </w:rPr>
        <w:t xml:space="preserve">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w:t>
      </w:r>
      <w:r w:rsidRPr="001648BA">
        <w:rPr>
          <w:rFonts w:ascii="Times New Roman" w:hAnsi="Times New Roman" w:cs="Times New Roman"/>
          <w:sz w:val="28"/>
          <w:szCs w:val="28"/>
        </w:rPr>
        <w:lastRenderedPageBreak/>
        <w:t>(работодателю) в течение первого рабочего дня после окончания отпуска или периода временной</w:t>
      </w:r>
      <w:proofErr w:type="gramEnd"/>
      <w:r w:rsidRPr="001648BA">
        <w:rPr>
          <w:rFonts w:ascii="Times New Roman" w:hAnsi="Times New Roman" w:cs="Times New Roman"/>
          <w:sz w:val="28"/>
          <w:szCs w:val="28"/>
        </w:rPr>
        <w:t xml:space="preserve"> нетрудоспособности соответственно. </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4. </w:t>
      </w:r>
      <w:proofErr w:type="gramStart"/>
      <w:r w:rsidRPr="001648BA">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1648BA">
        <w:rPr>
          <w:rFonts w:ascii="Times New Roman" w:hAnsi="Times New Roman" w:cs="Times New Roman"/>
          <w:sz w:val="28"/>
          <w:szCs w:val="28"/>
        </w:rPr>
        <w:t xml:space="preserve"> </w:t>
      </w:r>
      <w:proofErr w:type="gramStart"/>
      <w:r w:rsidRPr="001648BA">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1648BA">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w:t>
      </w:r>
    </w:p>
    <w:p w:rsidR="001648BA" w:rsidRPr="001648BA" w:rsidRDefault="001648BA" w:rsidP="001648BA">
      <w:pPr>
        <w:pStyle w:val="a3"/>
        <w:ind w:firstLine="709"/>
        <w:jc w:val="both"/>
        <w:rPr>
          <w:rFonts w:ascii="Times New Roman" w:hAnsi="Times New Roman" w:cs="Times New Roman"/>
          <w:b/>
          <w:sz w:val="28"/>
          <w:szCs w:val="28"/>
        </w:rPr>
      </w:pPr>
      <w:r w:rsidRPr="001648BA">
        <w:rPr>
          <w:rFonts w:ascii="Times New Roman" w:hAnsi="Times New Roman" w:cs="Times New Roman"/>
          <w:sz w:val="28"/>
          <w:szCs w:val="28"/>
        </w:rPr>
        <w:t xml:space="preserve">5. Муниципальный служащий представляет сообщение специалисту, ответственному в администрации городского поселения – город Богучар Богучарского муниципального района за кадровую работу  (далее – специалист администрации городского поселения – город Богучар) для регистрации и направления его главе администрации городского поселения – город Богучар. Глава администрации городского поселения – город Богучар </w:t>
      </w:r>
      <w:r w:rsidRPr="001648BA">
        <w:rPr>
          <w:rFonts w:ascii="Times New Roman" w:hAnsi="Times New Roman" w:cs="Times New Roman"/>
          <w:b/>
          <w:sz w:val="28"/>
          <w:szCs w:val="28"/>
        </w:rPr>
        <w:t>на основе соглашения о передаче осуществления части полномочий по организации муниципальной службы передает сообщение муниципального служащего на рассмотрение в комиссию по соблюдению требований к служебному поведению и урегулированию конфликта интересов Богучарского муниципального района.</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b/>
          <w:sz w:val="28"/>
          <w:szCs w:val="28"/>
        </w:rPr>
        <w:t xml:space="preserve">6. </w:t>
      </w:r>
      <w:r w:rsidRPr="001648BA">
        <w:rPr>
          <w:rFonts w:ascii="Times New Roman" w:hAnsi="Times New Roman" w:cs="Times New Roman"/>
          <w:sz w:val="28"/>
          <w:szCs w:val="28"/>
        </w:rPr>
        <w:t xml:space="preserve">Сообщение подлежит регистрации в день его поступления в администрацию городского поселения – город Богучар специалистом администрации в журнале регистрации, который ведется по форме согласно приложению 2 к настоящему Порядку (далее - журнал). В случае поступления сообщения к специалисту администрации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lastRenderedPageBreak/>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9. </w:t>
      </w:r>
      <w:proofErr w:type="gramStart"/>
      <w:r w:rsidRPr="001648BA">
        <w:rPr>
          <w:rFonts w:ascii="Times New Roman" w:hAnsi="Times New Roman" w:cs="Times New Roman"/>
          <w:sz w:val="28"/>
          <w:szCs w:val="28"/>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администрации городского поселения – город Богучар Богучарского муниципального района или лицу, исполняющему его обязанности, для принятия решения (далее - глава администрации городского поселения – город Богучар). </w:t>
      </w:r>
      <w:proofErr w:type="gramEnd"/>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10. </w:t>
      </w:r>
      <w:proofErr w:type="gramStart"/>
      <w:r w:rsidRPr="001648BA">
        <w:rPr>
          <w:rFonts w:ascii="Times New Roman" w:hAnsi="Times New Roman" w:cs="Times New Roman"/>
          <w:sz w:val="28"/>
          <w:szCs w:val="28"/>
        </w:rPr>
        <w:t>Глава администрации городского поселения – город Богучар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w:t>
      </w:r>
      <w:proofErr w:type="gramEnd"/>
    </w:p>
    <w:p w:rsidR="001648BA" w:rsidRPr="001648BA" w:rsidRDefault="001648BA" w:rsidP="001648BA">
      <w:pPr>
        <w:pStyle w:val="a3"/>
        <w:ind w:firstLine="708"/>
        <w:jc w:val="both"/>
        <w:rPr>
          <w:rFonts w:ascii="Times New Roman" w:hAnsi="Times New Roman" w:cs="Times New Roman"/>
          <w:sz w:val="28"/>
          <w:szCs w:val="28"/>
        </w:rPr>
      </w:pPr>
      <w:r w:rsidRPr="001648BA">
        <w:rPr>
          <w:rFonts w:ascii="Times New Roman" w:hAnsi="Times New Roman" w:cs="Times New Roman"/>
          <w:sz w:val="28"/>
          <w:szCs w:val="28"/>
        </w:rPr>
        <w:t>11. Все документы, указанные в пункте 10, направляются специалисту администрации городского поселения – город Богучар в течение одного рабочего дня со дня принятия решения главой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специалистом администрации городского поселения – город Богучар записываются в Журнал в течение двух рабочих дней со дня принятия решения</w:t>
      </w:r>
    </w:p>
    <w:p w:rsidR="001648BA" w:rsidRPr="001648BA" w:rsidRDefault="001648BA" w:rsidP="001648BA">
      <w:pPr>
        <w:pStyle w:val="a3"/>
        <w:ind w:firstLine="708"/>
        <w:jc w:val="both"/>
        <w:rPr>
          <w:rFonts w:ascii="Times New Roman" w:hAnsi="Times New Roman" w:cs="Times New Roman"/>
          <w:sz w:val="28"/>
          <w:szCs w:val="28"/>
        </w:rPr>
      </w:pPr>
      <w:r w:rsidRPr="001648BA">
        <w:rPr>
          <w:rFonts w:ascii="Times New Roman" w:hAnsi="Times New Roman" w:cs="Times New Roman"/>
          <w:sz w:val="28"/>
          <w:szCs w:val="28"/>
        </w:rPr>
        <w:t xml:space="preserve">12. Копии документов, указанных в пункте 10, </w:t>
      </w:r>
      <w:proofErr w:type="spellStart"/>
      <w:r w:rsidRPr="001648BA">
        <w:rPr>
          <w:rFonts w:ascii="Times New Roman" w:hAnsi="Times New Roman" w:cs="Times New Roman"/>
          <w:sz w:val="28"/>
          <w:szCs w:val="28"/>
        </w:rPr>
        <w:t>выдются</w:t>
      </w:r>
      <w:proofErr w:type="spellEnd"/>
      <w:r w:rsidRPr="001648BA">
        <w:rPr>
          <w:rFonts w:ascii="Times New Roman" w:hAnsi="Times New Roman" w:cs="Times New Roman"/>
          <w:sz w:val="28"/>
          <w:szCs w:val="28"/>
        </w:rPr>
        <w:t xml:space="preserve"> муниципальному служащему, направившему сообщение, в течение двух рабочих дней со дня принятия главой администрации городского поселения – город Богучар решения, указанного в пункте 10 настоящего Порядка, лично специалистом кадровой службы под </w:t>
      </w:r>
      <w:bookmarkStart w:id="0" w:name="_GoBack"/>
      <w:bookmarkEnd w:id="0"/>
      <w:r w:rsidRPr="001648BA">
        <w:rPr>
          <w:rFonts w:ascii="Times New Roman" w:hAnsi="Times New Roman" w:cs="Times New Roman"/>
          <w:sz w:val="28"/>
          <w:szCs w:val="28"/>
        </w:rPr>
        <w:t>подпись.</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течение трех рабочих дней со дня поступления к специалисту администрации городского поселения – город Богучар документов, указанных в пункте 10 настоящего Порядка.  </w:t>
      </w:r>
    </w:p>
    <w:p w:rsidR="001648BA" w:rsidRPr="001648BA" w:rsidRDefault="001648BA" w:rsidP="001648BA">
      <w:pPr>
        <w:pStyle w:val="a3"/>
        <w:ind w:firstLine="709"/>
        <w:jc w:val="both"/>
        <w:rPr>
          <w:rFonts w:ascii="Times New Roman" w:hAnsi="Times New Roman" w:cs="Times New Roman"/>
          <w:sz w:val="28"/>
          <w:szCs w:val="28"/>
        </w:rPr>
      </w:pPr>
      <w:r w:rsidRPr="001648BA">
        <w:rPr>
          <w:rFonts w:ascii="Times New Roman" w:hAnsi="Times New Roman" w:cs="Times New Roman"/>
          <w:sz w:val="28"/>
          <w:szCs w:val="28"/>
        </w:rPr>
        <w:t>14. Сообщение и все документы, указанные в пункте 10 настоящего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lastRenderedPageBreak/>
        <w:t xml:space="preserve">Приложение 1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к Порядку сообщения представителю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нанимателя (работодателю) </w:t>
      </w:r>
      <w:proofErr w:type="gramStart"/>
      <w:r w:rsidRPr="00AC2F39">
        <w:rPr>
          <w:rFonts w:ascii="Arial" w:hAnsi="Arial" w:cs="Arial"/>
          <w:sz w:val="24"/>
          <w:szCs w:val="24"/>
        </w:rPr>
        <w:t>муниципальным</w:t>
      </w:r>
      <w:proofErr w:type="gramEnd"/>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служащим администрации </w:t>
      </w:r>
      <w:r w:rsidRPr="0096633F">
        <w:rPr>
          <w:rFonts w:ascii="Arial" w:hAnsi="Arial" w:cs="Arial"/>
          <w:sz w:val="24"/>
          <w:szCs w:val="24"/>
        </w:rPr>
        <w:t>городского поселения – город Богучар</w:t>
      </w:r>
      <w:r>
        <w:rPr>
          <w:rFonts w:ascii="Arial" w:hAnsi="Arial" w:cs="Arial"/>
          <w:color w:val="FF0000"/>
          <w:sz w:val="24"/>
          <w:szCs w:val="24"/>
        </w:rPr>
        <w:t xml:space="preserve"> </w:t>
      </w:r>
      <w:r w:rsidRPr="00AC2F39">
        <w:rPr>
          <w:rFonts w:ascii="Arial" w:hAnsi="Arial" w:cs="Arial"/>
          <w:sz w:val="24"/>
          <w:szCs w:val="24"/>
        </w:rPr>
        <w:t xml:space="preserve">Богучарского муниципального района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о прекращении гражданства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Российской Федерации, о приобретении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гражданства (подданства) иностранного</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государства и рассмотрения такого сообщения </w:t>
      </w:r>
    </w:p>
    <w:p w:rsidR="001648BA" w:rsidRPr="00AC2F39" w:rsidRDefault="001648BA" w:rsidP="001648BA">
      <w:pPr>
        <w:pStyle w:val="a3"/>
        <w:ind w:left="3969"/>
        <w:rPr>
          <w:rFonts w:ascii="Arial" w:hAnsi="Arial" w:cs="Arial"/>
          <w:sz w:val="24"/>
          <w:szCs w:val="24"/>
        </w:rPr>
      </w:pP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Главе </w:t>
      </w:r>
      <w:r>
        <w:rPr>
          <w:rFonts w:ascii="Arial" w:hAnsi="Arial" w:cs="Arial"/>
          <w:sz w:val="24"/>
          <w:szCs w:val="24"/>
        </w:rPr>
        <w:t>администрации городского поселения – город Богучар</w:t>
      </w:r>
      <w:r w:rsidRPr="00AC2F39">
        <w:rPr>
          <w:rFonts w:ascii="Arial" w:hAnsi="Arial" w:cs="Arial"/>
          <w:sz w:val="24"/>
          <w:szCs w:val="24"/>
        </w:rPr>
        <w:t xml:space="preserve"> Богучарского</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муниципального района</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_____________________________</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______________________________</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(Ф.И.О.)</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______________________________</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______________________________</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(Ф.И.О. муниципального служащего)</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________________________________</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________________________________</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(Наименование занимаемой должности)</w:t>
      </w:r>
    </w:p>
    <w:p w:rsidR="001648BA" w:rsidRPr="00AC2F39" w:rsidRDefault="001648BA" w:rsidP="001648BA">
      <w:pPr>
        <w:pStyle w:val="a3"/>
        <w:ind w:firstLine="709"/>
        <w:jc w:val="center"/>
        <w:rPr>
          <w:rFonts w:ascii="Arial" w:hAnsi="Arial" w:cs="Arial"/>
          <w:sz w:val="24"/>
          <w:szCs w:val="24"/>
        </w:rPr>
      </w:pPr>
      <w:r w:rsidRPr="00AC2F39">
        <w:rPr>
          <w:rFonts w:ascii="Arial" w:hAnsi="Arial" w:cs="Arial"/>
          <w:sz w:val="24"/>
          <w:szCs w:val="24"/>
        </w:rPr>
        <w:t>Сообщение</w:t>
      </w:r>
    </w:p>
    <w:p w:rsidR="001648BA" w:rsidRPr="00AC2F39" w:rsidRDefault="001648BA" w:rsidP="001648BA">
      <w:pPr>
        <w:pStyle w:val="a3"/>
        <w:ind w:firstLine="709"/>
        <w:jc w:val="center"/>
        <w:rPr>
          <w:rFonts w:ascii="Arial" w:hAnsi="Arial" w:cs="Arial"/>
          <w:sz w:val="24"/>
          <w:szCs w:val="24"/>
        </w:rPr>
      </w:pPr>
      <w:r w:rsidRPr="00AC2F39">
        <w:rPr>
          <w:rFonts w:ascii="Arial" w:hAnsi="Arial" w:cs="Arial"/>
          <w:sz w:val="24"/>
          <w:szCs w:val="24"/>
        </w:rPr>
        <w:t xml:space="preserve">муниципального служащего администрации </w:t>
      </w:r>
      <w:r>
        <w:rPr>
          <w:rFonts w:ascii="Arial" w:hAnsi="Arial" w:cs="Arial"/>
          <w:sz w:val="24"/>
          <w:szCs w:val="24"/>
        </w:rPr>
        <w:t>городского поселения – город Богучар</w:t>
      </w:r>
      <w:r w:rsidRPr="00AC2F39">
        <w:rPr>
          <w:rFonts w:ascii="Arial" w:hAnsi="Arial" w:cs="Arial"/>
          <w:sz w:val="24"/>
          <w:szCs w:val="24"/>
        </w:rPr>
        <w:t xml:space="preserve">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1648BA" w:rsidRPr="00AC2F39" w:rsidRDefault="001648BA" w:rsidP="001648BA">
      <w:pPr>
        <w:pStyle w:val="a3"/>
        <w:ind w:firstLine="709"/>
        <w:jc w:val="both"/>
        <w:rPr>
          <w:rFonts w:ascii="Arial" w:hAnsi="Arial" w:cs="Arial"/>
          <w:sz w:val="24"/>
          <w:szCs w:val="24"/>
        </w:rPr>
      </w:pP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 xml:space="preserve"> Я,____________________________________________________________</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 xml:space="preserve">(Ф.И.О.) </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 xml:space="preserve">замещающий должность муниципальной службы в администрации </w:t>
      </w:r>
      <w:r>
        <w:rPr>
          <w:rFonts w:ascii="Arial" w:hAnsi="Arial" w:cs="Arial"/>
          <w:sz w:val="24"/>
          <w:szCs w:val="24"/>
        </w:rPr>
        <w:t>городского поселения – город Богучар</w:t>
      </w:r>
      <w:r w:rsidRPr="00AC2F39">
        <w:rPr>
          <w:rFonts w:ascii="Arial" w:hAnsi="Arial" w:cs="Arial"/>
          <w:sz w:val="24"/>
          <w:szCs w:val="24"/>
        </w:rPr>
        <w:t xml:space="preserve"> Богучарского муниципального района,</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__________________________________________________________________ (наименование замещаемой должности, структурного подразделения органа), Сообщаю:</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 xml:space="preserve">__________________________________________________________________ (указать согласно обстоятельствам): </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w:t>
      </w:r>
      <w:r>
        <w:rPr>
          <w:rFonts w:ascii="Arial" w:hAnsi="Arial" w:cs="Arial"/>
          <w:sz w:val="24"/>
          <w:szCs w:val="24"/>
        </w:rPr>
        <w:t xml:space="preserve">льной службе; дата </w:t>
      </w:r>
      <w:r w:rsidRPr="00C01316">
        <w:rPr>
          <w:rFonts w:ascii="Arial" w:hAnsi="Arial" w:cs="Arial"/>
          <w:sz w:val="24"/>
          <w:szCs w:val="24"/>
        </w:rPr>
        <w:t>прекращения г</w:t>
      </w:r>
      <w:r w:rsidRPr="00AC2F39">
        <w:rPr>
          <w:rFonts w:ascii="Arial" w:hAnsi="Arial" w:cs="Arial"/>
          <w:sz w:val="24"/>
          <w:szCs w:val="24"/>
        </w:rPr>
        <w:t xml:space="preserve">ражданства; </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 xml:space="preserve">дата приобретения гражданства. </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 xml:space="preserve">Достоверность сведений, изложенных в настоящем сообщении, подтверждаю. </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1. _____________________________________________________________</w:t>
      </w:r>
    </w:p>
    <w:p w:rsidR="001648BA" w:rsidRPr="00AC2F39" w:rsidRDefault="001648BA" w:rsidP="001648BA">
      <w:pPr>
        <w:pStyle w:val="a3"/>
        <w:jc w:val="both"/>
        <w:rPr>
          <w:rFonts w:ascii="Arial" w:hAnsi="Arial" w:cs="Arial"/>
          <w:sz w:val="24"/>
          <w:szCs w:val="24"/>
        </w:rPr>
      </w:pP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lastRenderedPageBreak/>
        <w:t>«_____ »_________ 20____ г. ____________________________________</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 xml:space="preserve">(подпись) (расшифровка подписи) </w:t>
      </w:r>
    </w:p>
    <w:p w:rsidR="001648BA" w:rsidRPr="00AC2F39" w:rsidRDefault="001648BA" w:rsidP="001648BA">
      <w:pPr>
        <w:pStyle w:val="a3"/>
        <w:ind w:left="3969"/>
        <w:rPr>
          <w:rFonts w:ascii="Arial" w:hAnsi="Arial" w:cs="Arial"/>
          <w:sz w:val="24"/>
          <w:szCs w:val="24"/>
        </w:rPr>
      </w:pPr>
      <w:r>
        <w:rPr>
          <w:rFonts w:ascii="Arial" w:hAnsi="Arial" w:cs="Arial"/>
          <w:sz w:val="24"/>
          <w:szCs w:val="24"/>
        </w:rPr>
        <w:br w:type="page"/>
      </w:r>
      <w:r w:rsidRPr="00AC2F39">
        <w:rPr>
          <w:rFonts w:ascii="Arial" w:hAnsi="Arial" w:cs="Arial"/>
          <w:sz w:val="24"/>
          <w:szCs w:val="24"/>
        </w:rPr>
        <w:lastRenderedPageBreak/>
        <w:t xml:space="preserve">Приложение 2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к Порядку сообщения представителю</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 нанимателя (работодателю)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муниципальным служащим администрации </w:t>
      </w:r>
    </w:p>
    <w:p w:rsidR="001648BA" w:rsidRPr="00AC2F39" w:rsidRDefault="001648BA" w:rsidP="001648BA">
      <w:pPr>
        <w:pStyle w:val="a3"/>
        <w:ind w:left="3969"/>
        <w:rPr>
          <w:rFonts w:ascii="Arial" w:hAnsi="Arial" w:cs="Arial"/>
          <w:sz w:val="24"/>
          <w:szCs w:val="24"/>
        </w:rPr>
      </w:pPr>
      <w:r>
        <w:rPr>
          <w:rFonts w:ascii="Arial" w:hAnsi="Arial" w:cs="Arial"/>
          <w:sz w:val="24"/>
          <w:szCs w:val="24"/>
        </w:rPr>
        <w:t>городского поселения – город Богучар</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Богучарского муниципального района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о прекращении гражданства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Российской Федерации, о приобретении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гражданства (подданства) иностранного </w:t>
      </w:r>
    </w:p>
    <w:p w:rsidR="001648BA" w:rsidRPr="00AC2F39" w:rsidRDefault="001648BA" w:rsidP="001648BA">
      <w:pPr>
        <w:pStyle w:val="a3"/>
        <w:ind w:left="3969"/>
        <w:rPr>
          <w:rFonts w:ascii="Arial" w:hAnsi="Arial" w:cs="Arial"/>
          <w:sz w:val="24"/>
          <w:szCs w:val="24"/>
        </w:rPr>
      </w:pPr>
      <w:r w:rsidRPr="00AC2F39">
        <w:rPr>
          <w:rFonts w:ascii="Arial" w:hAnsi="Arial" w:cs="Arial"/>
          <w:sz w:val="24"/>
          <w:szCs w:val="24"/>
        </w:rPr>
        <w:t xml:space="preserve">государства и рассмотрения такого сообщения </w:t>
      </w:r>
    </w:p>
    <w:p w:rsidR="001648BA" w:rsidRPr="00AC2F39" w:rsidRDefault="001648BA" w:rsidP="001648BA">
      <w:pPr>
        <w:pStyle w:val="a3"/>
        <w:ind w:firstLine="709"/>
        <w:jc w:val="both"/>
        <w:rPr>
          <w:rFonts w:ascii="Arial" w:hAnsi="Arial" w:cs="Arial"/>
          <w:sz w:val="24"/>
          <w:szCs w:val="24"/>
        </w:rPr>
      </w:pPr>
    </w:p>
    <w:p w:rsidR="001648BA" w:rsidRPr="00AC2F39" w:rsidRDefault="001648BA" w:rsidP="001648BA">
      <w:pPr>
        <w:pStyle w:val="a3"/>
        <w:ind w:firstLine="709"/>
        <w:jc w:val="center"/>
        <w:rPr>
          <w:rFonts w:ascii="Arial" w:hAnsi="Arial" w:cs="Arial"/>
          <w:sz w:val="24"/>
          <w:szCs w:val="24"/>
        </w:rPr>
      </w:pPr>
      <w:r w:rsidRPr="00AC2F39">
        <w:rPr>
          <w:rFonts w:ascii="Arial" w:hAnsi="Arial" w:cs="Arial"/>
          <w:sz w:val="24"/>
          <w:szCs w:val="24"/>
        </w:rPr>
        <w:t>ФОРМА</w:t>
      </w:r>
    </w:p>
    <w:p w:rsidR="001648BA" w:rsidRPr="00AC2F39" w:rsidRDefault="001648BA" w:rsidP="001648BA">
      <w:pPr>
        <w:pStyle w:val="a3"/>
        <w:ind w:firstLine="709"/>
        <w:jc w:val="center"/>
        <w:rPr>
          <w:rFonts w:ascii="Arial" w:hAnsi="Arial" w:cs="Arial"/>
          <w:sz w:val="24"/>
          <w:szCs w:val="24"/>
        </w:rPr>
      </w:pPr>
    </w:p>
    <w:p w:rsidR="001648BA" w:rsidRPr="00AC2F39" w:rsidRDefault="001648BA" w:rsidP="001648BA">
      <w:pPr>
        <w:pStyle w:val="a3"/>
        <w:ind w:firstLine="709"/>
        <w:jc w:val="center"/>
        <w:rPr>
          <w:rFonts w:ascii="Arial" w:hAnsi="Arial" w:cs="Arial"/>
          <w:sz w:val="24"/>
          <w:szCs w:val="24"/>
        </w:rPr>
      </w:pPr>
      <w:r w:rsidRPr="00AC2F39">
        <w:rPr>
          <w:rFonts w:ascii="Arial" w:hAnsi="Arial" w:cs="Arial"/>
          <w:sz w:val="24"/>
          <w:szCs w:val="24"/>
        </w:rPr>
        <w:t xml:space="preserve">1.ТИТУЛЬНЫЙ ЛИСТ ЖУРНАЛА РЕГИСТРАЦИИ СООБЩЕНИЯ ПРЕДСТАВИТЕЛЮ НАНИМАТЕЛЯ (РАБОТОДАТЕЛЮ) МУНИЦИПАЛЬНЫМ СЛУЖАЩИМ АДМИНИСТРАЦИИ </w:t>
      </w:r>
      <w:r w:rsidRPr="0096633F">
        <w:rPr>
          <w:rFonts w:ascii="Arial" w:hAnsi="Arial" w:cs="Arial"/>
          <w:sz w:val="24"/>
          <w:szCs w:val="24"/>
        </w:rPr>
        <w:t>ГОРОДСКОГО ПОСЕЛЕНИЯ – ГОРОД БОГУЧАР</w:t>
      </w:r>
      <w:r>
        <w:rPr>
          <w:rFonts w:ascii="Arial" w:hAnsi="Arial" w:cs="Arial"/>
          <w:color w:val="FF0000"/>
          <w:sz w:val="24"/>
          <w:szCs w:val="24"/>
        </w:rPr>
        <w:t xml:space="preserve"> </w:t>
      </w:r>
      <w:r w:rsidRPr="00AC2F39">
        <w:rPr>
          <w:rFonts w:ascii="Arial" w:hAnsi="Arial" w:cs="Arial"/>
          <w:sz w:val="24"/>
          <w:szCs w:val="24"/>
        </w:rPr>
        <w:t>БОГУЧАРСКОГО МУНИЦИПАЛЬНОГО РАЙОНА</w:t>
      </w:r>
    </w:p>
    <w:p w:rsidR="001648BA" w:rsidRPr="00AC2F39" w:rsidRDefault="001648BA" w:rsidP="001648BA">
      <w:pPr>
        <w:pStyle w:val="a3"/>
        <w:ind w:firstLine="709"/>
        <w:jc w:val="center"/>
        <w:rPr>
          <w:rFonts w:ascii="Arial" w:hAnsi="Arial" w:cs="Arial"/>
          <w:sz w:val="24"/>
          <w:szCs w:val="24"/>
        </w:rPr>
      </w:pPr>
      <w:r w:rsidRPr="00AC2F39">
        <w:rPr>
          <w:rFonts w:ascii="Arial" w:hAnsi="Arial" w:cs="Arial"/>
          <w:sz w:val="24"/>
          <w:szCs w:val="24"/>
        </w:rPr>
        <w:t>«О ПРЕКРАЩЕНИИ ГРАЖДАНСТВА РОССИЙСКОЙ ФЕДЕРАЦИИ, О ПРИОБРЕТЕНИИ ГРАЖДАНСТВА (ПОДДАНСТВА)</w:t>
      </w:r>
    </w:p>
    <w:p w:rsidR="001648BA" w:rsidRPr="00AC2F39" w:rsidRDefault="001648BA" w:rsidP="001648BA">
      <w:pPr>
        <w:pStyle w:val="a3"/>
        <w:ind w:firstLine="709"/>
        <w:jc w:val="center"/>
        <w:rPr>
          <w:rFonts w:ascii="Arial" w:hAnsi="Arial" w:cs="Arial"/>
          <w:sz w:val="24"/>
          <w:szCs w:val="24"/>
        </w:rPr>
      </w:pPr>
      <w:r w:rsidRPr="00AC2F39">
        <w:rPr>
          <w:rFonts w:ascii="Arial" w:hAnsi="Arial" w:cs="Arial"/>
          <w:sz w:val="24"/>
          <w:szCs w:val="24"/>
        </w:rPr>
        <w:t>ИНОСТРАННОГО ГОСУДАРСТВА»</w:t>
      </w:r>
    </w:p>
    <w:p w:rsidR="001648BA" w:rsidRPr="00AC2F39" w:rsidRDefault="001648BA" w:rsidP="001648BA">
      <w:pPr>
        <w:pStyle w:val="a3"/>
        <w:ind w:firstLine="709"/>
        <w:jc w:val="both"/>
        <w:rPr>
          <w:rFonts w:ascii="Arial" w:hAnsi="Arial" w:cs="Arial"/>
          <w:sz w:val="24"/>
          <w:szCs w:val="24"/>
        </w:rPr>
      </w:pPr>
    </w:p>
    <w:p w:rsidR="001648BA" w:rsidRPr="00AC2F39" w:rsidRDefault="001648BA" w:rsidP="001648BA">
      <w:pPr>
        <w:pStyle w:val="a3"/>
        <w:ind w:firstLine="709"/>
        <w:jc w:val="center"/>
        <w:rPr>
          <w:rFonts w:ascii="Arial" w:hAnsi="Arial" w:cs="Arial"/>
          <w:sz w:val="24"/>
          <w:szCs w:val="24"/>
        </w:rPr>
      </w:pPr>
      <w:r w:rsidRPr="00AC2F39">
        <w:rPr>
          <w:rFonts w:ascii="Arial" w:hAnsi="Arial" w:cs="Arial"/>
          <w:sz w:val="24"/>
          <w:szCs w:val="24"/>
        </w:rPr>
        <w:t>Журнал</w:t>
      </w:r>
    </w:p>
    <w:p w:rsidR="001648BA" w:rsidRPr="00AC2F39" w:rsidRDefault="001648BA" w:rsidP="001648BA">
      <w:pPr>
        <w:pStyle w:val="a3"/>
        <w:ind w:firstLine="709"/>
        <w:jc w:val="center"/>
        <w:rPr>
          <w:rFonts w:ascii="Arial" w:hAnsi="Arial" w:cs="Arial"/>
          <w:sz w:val="24"/>
          <w:szCs w:val="24"/>
        </w:rPr>
      </w:pPr>
      <w:r w:rsidRPr="00AC2F39">
        <w:rPr>
          <w:rFonts w:ascii="Arial" w:hAnsi="Arial" w:cs="Arial"/>
          <w:sz w:val="24"/>
          <w:szCs w:val="24"/>
        </w:rPr>
        <w:t>регистрации сообщений представителю нанимателя (работодателю) муниципальным служащим администрации</w:t>
      </w:r>
      <w:r>
        <w:rPr>
          <w:rFonts w:ascii="Arial" w:hAnsi="Arial" w:cs="Arial"/>
          <w:sz w:val="24"/>
          <w:szCs w:val="24"/>
        </w:rPr>
        <w:t xml:space="preserve"> городского поселения – город Богучар</w:t>
      </w:r>
      <w:r>
        <w:rPr>
          <w:rFonts w:ascii="Arial" w:hAnsi="Arial" w:cs="Arial"/>
          <w:color w:val="FF0000"/>
          <w:sz w:val="24"/>
          <w:szCs w:val="24"/>
        </w:rPr>
        <w:t xml:space="preserve"> </w:t>
      </w:r>
      <w:r w:rsidRPr="00AC2F39">
        <w:rPr>
          <w:rFonts w:ascii="Arial" w:hAnsi="Arial" w:cs="Arial"/>
          <w:sz w:val="24"/>
          <w:szCs w:val="24"/>
        </w:rPr>
        <w:t>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1648BA" w:rsidRPr="00AC2F39" w:rsidRDefault="001648BA" w:rsidP="001648BA">
      <w:pPr>
        <w:pStyle w:val="a3"/>
        <w:ind w:firstLine="709"/>
        <w:jc w:val="both"/>
        <w:rPr>
          <w:rFonts w:ascii="Arial" w:hAnsi="Arial" w:cs="Arial"/>
          <w:sz w:val="24"/>
          <w:szCs w:val="24"/>
        </w:rPr>
      </w:pPr>
    </w:p>
    <w:p w:rsidR="001648BA" w:rsidRPr="00AC2F39" w:rsidRDefault="001648BA" w:rsidP="001648BA">
      <w:pPr>
        <w:pStyle w:val="a3"/>
        <w:ind w:firstLine="709"/>
        <w:jc w:val="both"/>
        <w:rPr>
          <w:rFonts w:ascii="Arial" w:hAnsi="Arial" w:cs="Arial"/>
          <w:sz w:val="24"/>
          <w:szCs w:val="24"/>
        </w:rPr>
      </w:pPr>
      <w:proofErr w:type="spellStart"/>
      <w:r w:rsidRPr="00AC2F39">
        <w:rPr>
          <w:rFonts w:ascii="Arial" w:hAnsi="Arial" w:cs="Arial"/>
          <w:sz w:val="24"/>
          <w:szCs w:val="24"/>
        </w:rPr>
        <w:t>Начат______________</w:t>
      </w:r>
      <w:proofErr w:type="spellEnd"/>
      <w:r w:rsidRPr="00AC2F39">
        <w:rPr>
          <w:rFonts w:ascii="Arial" w:hAnsi="Arial" w:cs="Arial"/>
          <w:sz w:val="24"/>
          <w:szCs w:val="24"/>
        </w:rPr>
        <w:t xml:space="preserve">. </w:t>
      </w: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Окончен____________</w:t>
      </w:r>
    </w:p>
    <w:p w:rsidR="001648BA" w:rsidRPr="00AC2F39" w:rsidRDefault="001648BA" w:rsidP="001648BA">
      <w:pPr>
        <w:pStyle w:val="a3"/>
        <w:ind w:firstLine="709"/>
        <w:jc w:val="both"/>
        <w:rPr>
          <w:rFonts w:ascii="Arial" w:hAnsi="Arial" w:cs="Arial"/>
          <w:sz w:val="24"/>
          <w:szCs w:val="24"/>
        </w:rPr>
      </w:pPr>
    </w:p>
    <w:p w:rsidR="001648BA" w:rsidRPr="00AC2F39" w:rsidRDefault="001648BA" w:rsidP="001648BA">
      <w:pPr>
        <w:pStyle w:val="a3"/>
        <w:ind w:firstLine="709"/>
        <w:jc w:val="both"/>
        <w:rPr>
          <w:rFonts w:ascii="Arial" w:hAnsi="Arial" w:cs="Arial"/>
          <w:sz w:val="24"/>
          <w:szCs w:val="24"/>
        </w:rPr>
      </w:pPr>
    </w:p>
    <w:p w:rsidR="001648BA" w:rsidRPr="00AC2F39" w:rsidRDefault="001648BA" w:rsidP="001648BA">
      <w:pPr>
        <w:pStyle w:val="a3"/>
        <w:ind w:firstLine="709"/>
        <w:jc w:val="both"/>
        <w:rPr>
          <w:rFonts w:ascii="Arial" w:hAnsi="Arial" w:cs="Arial"/>
          <w:sz w:val="24"/>
          <w:szCs w:val="24"/>
        </w:rPr>
      </w:pPr>
      <w:r w:rsidRPr="00AC2F39">
        <w:rPr>
          <w:rFonts w:ascii="Arial" w:hAnsi="Arial" w:cs="Arial"/>
          <w:sz w:val="24"/>
          <w:szCs w:val="24"/>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1648BA" w:rsidRPr="00AC2F39" w:rsidRDefault="001648BA" w:rsidP="001648BA">
      <w:pPr>
        <w:pStyle w:val="a3"/>
        <w:ind w:firstLine="709"/>
        <w:jc w:val="both"/>
        <w:rPr>
          <w:rFonts w:ascii="Arial" w:hAnsi="Arial" w:cs="Arial"/>
          <w:sz w:val="24"/>
          <w:szCs w:val="24"/>
        </w:rPr>
      </w:pPr>
    </w:p>
    <w:p w:rsidR="001648BA" w:rsidRPr="00AC2F39" w:rsidRDefault="001648BA" w:rsidP="001648BA">
      <w:pPr>
        <w:pStyle w:val="a3"/>
        <w:ind w:firstLine="709"/>
        <w:jc w:val="both"/>
        <w:rPr>
          <w:rFonts w:ascii="Arial" w:hAnsi="Arial" w:cs="Arial"/>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1608"/>
        <w:gridCol w:w="1573"/>
        <w:gridCol w:w="1587"/>
        <w:gridCol w:w="1587"/>
        <w:gridCol w:w="1795"/>
      </w:tblGrid>
      <w:tr w:rsidR="001648BA" w:rsidRPr="008D1628" w:rsidTr="004F13C2">
        <w:trPr>
          <w:jc w:val="right"/>
        </w:trPr>
        <w:tc>
          <w:tcPr>
            <w:tcW w:w="1595" w:type="dxa"/>
            <w:shd w:val="clear" w:color="auto" w:fill="auto"/>
          </w:tcPr>
          <w:p w:rsidR="001648BA" w:rsidRPr="008D1628" w:rsidRDefault="001648BA" w:rsidP="004F13C2">
            <w:pPr>
              <w:pStyle w:val="a3"/>
              <w:jc w:val="both"/>
              <w:rPr>
                <w:rFonts w:ascii="Arial" w:hAnsi="Arial" w:cs="Arial"/>
                <w:sz w:val="24"/>
                <w:szCs w:val="24"/>
              </w:rPr>
            </w:pPr>
            <w:r w:rsidRPr="008D1628">
              <w:rPr>
                <w:rFonts w:ascii="Arial" w:hAnsi="Arial" w:cs="Arial"/>
                <w:sz w:val="24"/>
                <w:szCs w:val="24"/>
              </w:rPr>
              <w:t>№ п.п.</w:t>
            </w:r>
          </w:p>
        </w:tc>
        <w:tc>
          <w:tcPr>
            <w:tcW w:w="1595" w:type="dxa"/>
            <w:shd w:val="clear" w:color="auto" w:fill="auto"/>
          </w:tcPr>
          <w:p w:rsidR="001648BA" w:rsidRPr="008D1628" w:rsidRDefault="001648BA" w:rsidP="004F13C2">
            <w:pPr>
              <w:pStyle w:val="a3"/>
              <w:jc w:val="both"/>
              <w:rPr>
                <w:rFonts w:ascii="Arial" w:hAnsi="Arial" w:cs="Arial"/>
                <w:sz w:val="24"/>
                <w:szCs w:val="24"/>
              </w:rPr>
            </w:pPr>
            <w:r w:rsidRPr="008D1628">
              <w:rPr>
                <w:rFonts w:ascii="Arial" w:hAnsi="Arial" w:cs="Arial"/>
                <w:sz w:val="24"/>
                <w:szCs w:val="24"/>
              </w:rPr>
              <w:t>Дата регистрации</w:t>
            </w:r>
          </w:p>
        </w:tc>
        <w:tc>
          <w:tcPr>
            <w:tcW w:w="1595" w:type="dxa"/>
            <w:shd w:val="clear" w:color="auto" w:fill="auto"/>
          </w:tcPr>
          <w:p w:rsidR="001648BA" w:rsidRPr="008D1628" w:rsidRDefault="001648BA" w:rsidP="004F13C2">
            <w:pPr>
              <w:pStyle w:val="a3"/>
              <w:jc w:val="both"/>
              <w:rPr>
                <w:rFonts w:ascii="Arial" w:hAnsi="Arial" w:cs="Arial"/>
                <w:sz w:val="24"/>
                <w:szCs w:val="24"/>
              </w:rPr>
            </w:pPr>
            <w:r w:rsidRPr="008D1628">
              <w:rPr>
                <w:rFonts w:ascii="Arial" w:hAnsi="Arial" w:cs="Arial"/>
                <w:sz w:val="24"/>
                <w:szCs w:val="24"/>
              </w:rPr>
              <w:t>Фамилия, инициалы, должность лица, подавшего сообщение</w:t>
            </w:r>
          </w:p>
        </w:tc>
        <w:tc>
          <w:tcPr>
            <w:tcW w:w="1595" w:type="dxa"/>
            <w:shd w:val="clear" w:color="auto" w:fill="auto"/>
          </w:tcPr>
          <w:p w:rsidR="001648BA" w:rsidRPr="008D1628" w:rsidRDefault="001648BA" w:rsidP="004F13C2">
            <w:pPr>
              <w:pStyle w:val="a3"/>
              <w:jc w:val="both"/>
              <w:rPr>
                <w:rFonts w:ascii="Arial" w:hAnsi="Arial" w:cs="Arial"/>
                <w:sz w:val="24"/>
                <w:szCs w:val="24"/>
              </w:rPr>
            </w:pPr>
            <w:r w:rsidRPr="008D1628">
              <w:rPr>
                <w:rFonts w:ascii="Arial" w:hAnsi="Arial" w:cs="Arial"/>
                <w:sz w:val="24"/>
                <w:szCs w:val="24"/>
              </w:rPr>
              <w:t>Фамилия, инициалы должность лица, принявшего сообщение</w:t>
            </w:r>
          </w:p>
        </w:tc>
        <w:tc>
          <w:tcPr>
            <w:tcW w:w="1595" w:type="dxa"/>
            <w:shd w:val="clear" w:color="auto" w:fill="auto"/>
          </w:tcPr>
          <w:p w:rsidR="001648BA" w:rsidRPr="008D1628" w:rsidRDefault="001648BA" w:rsidP="004F13C2">
            <w:pPr>
              <w:pStyle w:val="a3"/>
              <w:jc w:val="both"/>
              <w:rPr>
                <w:rFonts w:ascii="Arial" w:hAnsi="Arial" w:cs="Arial"/>
                <w:sz w:val="24"/>
                <w:szCs w:val="24"/>
              </w:rPr>
            </w:pPr>
            <w:r w:rsidRPr="008D1628">
              <w:rPr>
                <w:rFonts w:ascii="Arial" w:hAnsi="Arial" w:cs="Arial"/>
                <w:sz w:val="24"/>
                <w:szCs w:val="24"/>
              </w:rPr>
              <w:t>Подпись лица, принявшего сообщение</w:t>
            </w:r>
          </w:p>
        </w:tc>
        <w:tc>
          <w:tcPr>
            <w:tcW w:w="1596" w:type="dxa"/>
            <w:shd w:val="clear" w:color="auto" w:fill="auto"/>
          </w:tcPr>
          <w:p w:rsidR="001648BA" w:rsidRPr="008D1628" w:rsidRDefault="001648BA" w:rsidP="004F13C2">
            <w:pPr>
              <w:pStyle w:val="a3"/>
              <w:jc w:val="both"/>
              <w:rPr>
                <w:rFonts w:ascii="Arial" w:hAnsi="Arial" w:cs="Arial"/>
                <w:sz w:val="24"/>
                <w:szCs w:val="24"/>
              </w:rPr>
            </w:pPr>
            <w:r w:rsidRPr="008D1628">
              <w:rPr>
                <w:rFonts w:ascii="Arial" w:hAnsi="Arial" w:cs="Arial"/>
                <w:sz w:val="24"/>
                <w:szCs w:val="24"/>
              </w:rPr>
              <w:t>Принятое решение по результатам рассмотрения сообщения</w:t>
            </w:r>
          </w:p>
        </w:tc>
      </w:tr>
      <w:tr w:rsidR="001648BA" w:rsidRPr="008D1628" w:rsidTr="004F13C2">
        <w:trPr>
          <w:jc w:val="right"/>
        </w:trPr>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6" w:type="dxa"/>
            <w:shd w:val="clear" w:color="auto" w:fill="auto"/>
          </w:tcPr>
          <w:p w:rsidR="001648BA" w:rsidRPr="008D1628" w:rsidRDefault="001648BA" w:rsidP="004F13C2">
            <w:pPr>
              <w:pStyle w:val="a3"/>
              <w:jc w:val="both"/>
              <w:rPr>
                <w:rFonts w:ascii="Arial" w:hAnsi="Arial" w:cs="Arial"/>
                <w:sz w:val="24"/>
                <w:szCs w:val="24"/>
              </w:rPr>
            </w:pPr>
          </w:p>
        </w:tc>
      </w:tr>
      <w:tr w:rsidR="001648BA" w:rsidRPr="008D1628" w:rsidTr="004F13C2">
        <w:trPr>
          <w:jc w:val="right"/>
        </w:trPr>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6" w:type="dxa"/>
            <w:shd w:val="clear" w:color="auto" w:fill="auto"/>
          </w:tcPr>
          <w:p w:rsidR="001648BA" w:rsidRPr="008D1628" w:rsidRDefault="001648BA" w:rsidP="004F13C2">
            <w:pPr>
              <w:pStyle w:val="a3"/>
              <w:jc w:val="both"/>
              <w:rPr>
                <w:rFonts w:ascii="Arial" w:hAnsi="Arial" w:cs="Arial"/>
                <w:sz w:val="24"/>
                <w:szCs w:val="24"/>
              </w:rPr>
            </w:pPr>
          </w:p>
        </w:tc>
      </w:tr>
      <w:tr w:rsidR="001648BA" w:rsidRPr="008D1628" w:rsidTr="004F13C2">
        <w:trPr>
          <w:jc w:val="right"/>
        </w:trPr>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5" w:type="dxa"/>
            <w:shd w:val="clear" w:color="auto" w:fill="auto"/>
          </w:tcPr>
          <w:p w:rsidR="001648BA" w:rsidRPr="008D1628" w:rsidRDefault="001648BA" w:rsidP="004F13C2">
            <w:pPr>
              <w:pStyle w:val="a3"/>
              <w:jc w:val="both"/>
              <w:rPr>
                <w:rFonts w:ascii="Arial" w:hAnsi="Arial" w:cs="Arial"/>
                <w:sz w:val="24"/>
                <w:szCs w:val="24"/>
              </w:rPr>
            </w:pPr>
          </w:p>
        </w:tc>
        <w:tc>
          <w:tcPr>
            <w:tcW w:w="1596" w:type="dxa"/>
            <w:shd w:val="clear" w:color="auto" w:fill="auto"/>
          </w:tcPr>
          <w:p w:rsidR="001648BA" w:rsidRPr="008D1628" w:rsidRDefault="001648BA" w:rsidP="004F13C2">
            <w:pPr>
              <w:pStyle w:val="a3"/>
              <w:jc w:val="both"/>
              <w:rPr>
                <w:rFonts w:ascii="Arial" w:hAnsi="Arial" w:cs="Arial"/>
                <w:sz w:val="24"/>
                <w:szCs w:val="24"/>
              </w:rPr>
            </w:pPr>
          </w:p>
        </w:tc>
      </w:tr>
    </w:tbl>
    <w:p w:rsidR="001648BA" w:rsidRPr="00AC2F39" w:rsidRDefault="001648BA" w:rsidP="001648BA">
      <w:pPr>
        <w:ind w:firstLine="709"/>
        <w:rPr>
          <w:rFonts w:cs="Arial"/>
        </w:rPr>
      </w:pPr>
    </w:p>
    <w:p w:rsidR="001648BA" w:rsidRDefault="001648BA" w:rsidP="001648BA"/>
    <w:p w:rsidR="001648BA" w:rsidRDefault="001648BA" w:rsidP="001648BA">
      <w:pPr>
        <w:rPr>
          <w:rFonts w:ascii="Times New Roman" w:hAnsi="Times New Roman"/>
          <w:sz w:val="28"/>
          <w:szCs w:val="28"/>
        </w:rPr>
      </w:pPr>
    </w:p>
    <w:p w:rsidR="00A24BB0" w:rsidRPr="00A24BB0" w:rsidRDefault="00A24BB0" w:rsidP="001648BA">
      <w:pPr>
        <w:pStyle w:val="a3"/>
        <w:ind w:firstLine="708"/>
        <w:jc w:val="right"/>
        <w:rPr>
          <w:rFonts w:ascii="Times New Roman" w:hAnsi="Times New Roman" w:cs="Times New Roman"/>
          <w:sz w:val="28"/>
          <w:szCs w:val="28"/>
        </w:rPr>
      </w:pPr>
    </w:p>
    <w:sectPr w:rsidR="00A24BB0" w:rsidRPr="00A24BB0" w:rsidSect="00913A6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F35B6"/>
    <w:rsid w:val="000563F4"/>
    <w:rsid w:val="001648BA"/>
    <w:rsid w:val="001964EE"/>
    <w:rsid w:val="0022636F"/>
    <w:rsid w:val="003C5A98"/>
    <w:rsid w:val="00417968"/>
    <w:rsid w:val="00491806"/>
    <w:rsid w:val="004B3FE7"/>
    <w:rsid w:val="004D7BBA"/>
    <w:rsid w:val="00555255"/>
    <w:rsid w:val="00607846"/>
    <w:rsid w:val="008230F5"/>
    <w:rsid w:val="008A202A"/>
    <w:rsid w:val="008F35B6"/>
    <w:rsid w:val="00913A64"/>
    <w:rsid w:val="00962914"/>
    <w:rsid w:val="009A7106"/>
    <w:rsid w:val="00A24BB0"/>
    <w:rsid w:val="00B8636A"/>
    <w:rsid w:val="00BD7DA7"/>
    <w:rsid w:val="00C0797D"/>
    <w:rsid w:val="00C118EF"/>
    <w:rsid w:val="00C43E77"/>
    <w:rsid w:val="00CE30B5"/>
    <w:rsid w:val="00D37987"/>
    <w:rsid w:val="00E35280"/>
    <w:rsid w:val="00ED719E"/>
    <w:rsid w:val="00EF5B6B"/>
    <w:rsid w:val="00F96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079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97D"/>
    <w:rPr>
      <w:rFonts w:ascii="Tahoma" w:hAnsi="Tahoma" w:cs="Tahoma"/>
      <w:sz w:val="16"/>
      <w:szCs w:val="16"/>
    </w:rPr>
  </w:style>
  <w:style w:type="character" w:styleId="a7">
    <w:name w:val="annotation reference"/>
    <w:basedOn w:val="a0"/>
    <w:uiPriority w:val="99"/>
    <w:semiHidden/>
    <w:unhideWhenUsed/>
    <w:rsid w:val="00417968"/>
    <w:rPr>
      <w:sz w:val="16"/>
      <w:szCs w:val="16"/>
    </w:rPr>
  </w:style>
  <w:style w:type="paragraph" w:styleId="a8">
    <w:name w:val="annotation text"/>
    <w:basedOn w:val="a"/>
    <w:link w:val="a9"/>
    <w:uiPriority w:val="99"/>
    <w:semiHidden/>
    <w:unhideWhenUsed/>
    <w:rsid w:val="00417968"/>
    <w:pPr>
      <w:spacing w:line="240" w:lineRule="auto"/>
    </w:pPr>
    <w:rPr>
      <w:sz w:val="20"/>
      <w:szCs w:val="20"/>
    </w:rPr>
  </w:style>
  <w:style w:type="character" w:customStyle="1" w:styleId="a9">
    <w:name w:val="Текст примечания Знак"/>
    <w:basedOn w:val="a0"/>
    <w:link w:val="a8"/>
    <w:uiPriority w:val="99"/>
    <w:semiHidden/>
    <w:rsid w:val="00417968"/>
    <w:rPr>
      <w:sz w:val="20"/>
      <w:szCs w:val="20"/>
    </w:rPr>
  </w:style>
  <w:style w:type="paragraph" w:styleId="aa">
    <w:name w:val="annotation subject"/>
    <w:basedOn w:val="a8"/>
    <w:next w:val="a8"/>
    <w:link w:val="ab"/>
    <w:uiPriority w:val="99"/>
    <w:semiHidden/>
    <w:unhideWhenUsed/>
    <w:rsid w:val="00417968"/>
    <w:rPr>
      <w:b/>
      <w:bCs/>
    </w:rPr>
  </w:style>
  <w:style w:type="character" w:customStyle="1" w:styleId="ab">
    <w:name w:val="Тема примечания Знак"/>
    <w:basedOn w:val="a9"/>
    <w:link w:val="aa"/>
    <w:uiPriority w:val="99"/>
    <w:semiHidden/>
    <w:rsid w:val="004179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Администратор</cp:lastModifiedBy>
  <cp:revision>2</cp:revision>
  <cp:lastPrinted>2024-08-09T07:14:00Z</cp:lastPrinted>
  <dcterms:created xsi:type="dcterms:W3CDTF">2024-11-26T14:43:00Z</dcterms:created>
  <dcterms:modified xsi:type="dcterms:W3CDTF">2024-11-26T14:43:00Z</dcterms:modified>
</cp:coreProperties>
</file>